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9F6FF" w14:textId="0F5B66B9" w:rsidR="00731F55" w:rsidRDefault="00C26040" w:rsidP="00C26040">
      <w:pPr>
        <w:spacing w:line="360" w:lineRule="auto"/>
        <w:jc w:val="center"/>
        <w:rPr>
          <w:rFonts w:ascii="Garamond" w:eastAsia="Garamond" w:hAnsi="Garamond" w:cs="Garamond"/>
          <w:b/>
          <w:color w:val="000000" w:themeColor="text1"/>
        </w:rPr>
      </w:pPr>
      <w:r>
        <w:rPr>
          <w:rFonts w:ascii="Garamond" w:eastAsia="Garamond" w:hAnsi="Garamond" w:cs="Garamond"/>
          <w:b/>
          <w:noProof/>
          <w:color w:val="000000" w:themeColor="text1"/>
          <w14:ligatures w14:val="standardContextual"/>
        </w:rPr>
        <w:drawing>
          <wp:inline distT="0" distB="0" distL="0" distR="0" wp14:anchorId="40807AD5" wp14:editId="7460D508">
            <wp:extent cx="1844984" cy="791172"/>
            <wp:effectExtent l="0" t="0" r="0" b="0"/>
            <wp:docPr id="260148664" name="Immagine 1" descr="Immagine che contiene Carattere, logo,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48664" name="Immagine 1" descr="Immagine che contiene Carattere, logo, Elementi grafici, testo&#10;&#10;Descrizione generat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44587" cy="833884"/>
                    </a:xfrm>
                    <a:prstGeom prst="rect">
                      <a:avLst/>
                    </a:prstGeom>
                  </pic:spPr>
                </pic:pic>
              </a:graphicData>
            </a:graphic>
          </wp:inline>
        </w:drawing>
      </w:r>
    </w:p>
    <w:p w14:paraId="7321C4F9" w14:textId="77777777" w:rsidR="000B5199" w:rsidRPr="007833E5" w:rsidRDefault="000B5199" w:rsidP="00422D02">
      <w:pPr>
        <w:spacing w:line="360" w:lineRule="auto"/>
        <w:rPr>
          <w:rFonts w:ascii="Garamond" w:eastAsia="Garamond" w:hAnsi="Garamond" w:cs="Garamond"/>
          <w:b/>
          <w:color w:val="C00000"/>
        </w:rPr>
      </w:pPr>
    </w:p>
    <w:p w14:paraId="26DDFF33" w14:textId="2579C2B6" w:rsidR="00B45E2A" w:rsidRPr="005472F3" w:rsidRDefault="007833E5" w:rsidP="005472F3">
      <w:pPr>
        <w:spacing w:line="360" w:lineRule="auto"/>
        <w:jc w:val="center"/>
        <w:rPr>
          <w:rFonts w:ascii="Garamond" w:eastAsia="Garamond" w:hAnsi="Garamond" w:cs="Garamond"/>
          <w:b/>
          <w:color w:val="C00000"/>
        </w:rPr>
      </w:pPr>
      <w:r>
        <w:rPr>
          <w:rFonts w:ascii="Garamond" w:eastAsia="Garamond" w:hAnsi="Garamond" w:cs="Garamond"/>
          <w:b/>
          <w:color w:val="C00000"/>
        </w:rPr>
        <w:t>Presentato in anteprima mondiale</w:t>
      </w:r>
      <w:r w:rsidR="005472F3">
        <w:rPr>
          <w:rFonts w:ascii="Garamond" w:eastAsia="Garamond" w:hAnsi="Garamond" w:cs="Garamond"/>
          <w:b/>
          <w:color w:val="C00000"/>
        </w:rPr>
        <w:t xml:space="preserve"> </w:t>
      </w:r>
      <w:r>
        <w:rPr>
          <w:rFonts w:ascii="Garamond" w:eastAsia="Garamond" w:hAnsi="Garamond" w:cs="Garamond"/>
          <w:b/>
          <w:color w:val="C00000"/>
        </w:rPr>
        <w:t xml:space="preserve">alla </w:t>
      </w:r>
      <w:proofErr w:type="spellStart"/>
      <w:r w:rsidRPr="007833E5">
        <w:rPr>
          <w:rFonts w:ascii="Garamond" w:hAnsi="Garamond" w:cs="Calibri"/>
          <w:b/>
          <w:bCs/>
          <w:color w:val="C00000"/>
          <w:shd w:val="clear" w:color="auto" w:fill="FFFFFF"/>
        </w:rPr>
        <w:t>Cinémathèque</w:t>
      </w:r>
      <w:proofErr w:type="spellEnd"/>
      <w:r w:rsidRPr="007833E5">
        <w:rPr>
          <w:rFonts w:ascii="Garamond" w:hAnsi="Garamond" w:cs="Calibri"/>
          <w:b/>
          <w:bCs/>
          <w:color w:val="C00000"/>
          <w:shd w:val="clear" w:color="auto" w:fill="FFFFFF"/>
        </w:rPr>
        <w:t xml:space="preserve"> </w:t>
      </w:r>
      <w:proofErr w:type="spellStart"/>
      <w:r w:rsidRPr="007833E5">
        <w:rPr>
          <w:rFonts w:ascii="Garamond" w:hAnsi="Garamond" w:cs="Calibri"/>
          <w:b/>
          <w:bCs/>
          <w:color w:val="C00000"/>
          <w:shd w:val="clear" w:color="auto" w:fill="FFFFFF"/>
        </w:rPr>
        <w:t>française</w:t>
      </w:r>
      <w:proofErr w:type="spellEnd"/>
      <w:r w:rsidRPr="007833E5">
        <w:rPr>
          <w:rFonts w:ascii="Garamond" w:hAnsi="Garamond" w:cs="Calibri"/>
          <w:b/>
          <w:bCs/>
          <w:color w:val="C00000"/>
        </w:rPr>
        <w:t> di</w:t>
      </w:r>
      <w:r w:rsidRPr="007833E5">
        <w:rPr>
          <w:rFonts w:ascii="Garamond" w:hAnsi="Garamond" w:cs="Calibri"/>
          <w:color w:val="C00000"/>
        </w:rPr>
        <w:t xml:space="preserve"> </w:t>
      </w:r>
      <w:r w:rsidRPr="007833E5">
        <w:rPr>
          <w:rFonts w:ascii="Garamond" w:hAnsi="Garamond" w:cs="Calibri"/>
          <w:b/>
          <w:bCs/>
          <w:color w:val="C00000"/>
        </w:rPr>
        <w:t>Parigi</w:t>
      </w:r>
    </w:p>
    <w:p w14:paraId="3509B4C2" w14:textId="77777777" w:rsidR="007833E5" w:rsidRDefault="007833E5" w:rsidP="007833E5">
      <w:pPr>
        <w:spacing w:line="360" w:lineRule="auto"/>
        <w:jc w:val="center"/>
        <w:rPr>
          <w:rFonts w:ascii="Garamond" w:hAnsi="Garamond" w:cs="Calibri"/>
          <w:color w:val="C00000"/>
        </w:rPr>
      </w:pPr>
      <w:r>
        <w:rPr>
          <w:rFonts w:ascii="Garamond" w:hAnsi="Garamond" w:cs="Calibri"/>
          <w:b/>
          <w:bCs/>
          <w:color w:val="C00000"/>
        </w:rPr>
        <w:t xml:space="preserve">il restauro di “Rita la zanzara” di Lina </w:t>
      </w:r>
      <w:r w:rsidRPr="007833E5">
        <w:rPr>
          <w:rFonts w:ascii="Garamond" w:hAnsi="Garamond" w:cs="Calibri"/>
          <w:b/>
          <w:bCs/>
          <w:color w:val="C00000"/>
        </w:rPr>
        <w:t>Wertmüller</w:t>
      </w:r>
    </w:p>
    <w:p w14:paraId="47E538AE" w14:textId="77777777" w:rsidR="007833E5" w:rsidRPr="007833E5" w:rsidRDefault="007833E5" w:rsidP="007833E5">
      <w:pPr>
        <w:spacing w:line="360" w:lineRule="auto"/>
        <w:jc w:val="center"/>
        <w:rPr>
          <w:rFonts w:ascii="Garamond" w:hAnsi="Garamond" w:cs="Calibri"/>
          <w:b/>
          <w:bCs/>
          <w:color w:val="C00000"/>
        </w:rPr>
      </w:pPr>
      <w:r w:rsidRPr="007833E5">
        <w:rPr>
          <w:rFonts w:ascii="Garamond" w:hAnsi="Garamond" w:cs="Calibri"/>
          <w:b/>
          <w:bCs/>
          <w:color w:val="C00000"/>
        </w:rPr>
        <w:t>realizzato dal Centro Sperimentale di Cinematografia - Cineteca Nazionale</w:t>
      </w:r>
    </w:p>
    <w:p w14:paraId="4107944E" w14:textId="7BA823E1" w:rsidR="007833E5" w:rsidRPr="007833E5" w:rsidRDefault="007833E5" w:rsidP="007833E5">
      <w:pPr>
        <w:spacing w:line="360" w:lineRule="auto"/>
        <w:jc w:val="center"/>
        <w:rPr>
          <w:rFonts w:ascii="Garamond" w:eastAsia="Garamond" w:hAnsi="Garamond" w:cs="Garamond"/>
          <w:b/>
          <w:color w:val="C00000"/>
        </w:rPr>
      </w:pPr>
      <w:r w:rsidRPr="007833E5">
        <w:rPr>
          <w:rFonts w:ascii="Garamond" w:hAnsi="Garamond" w:cs="Calibri"/>
          <w:b/>
          <w:bCs/>
          <w:color w:val="C00000"/>
        </w:rPr>
        <w:t>in collaborazione con Titanus S.p.A</w:t>
      </w:r>
      <w:r w:rsidR="005472F3">
        <w:rPr>
          <w:rFonts w:ascii="Garamond" w:hAnsi="Garamond" w:cs="Calibri"/>
          <w:color w:val="C00000"/>
        </w:rPr>
        <w:t>.</w:t>
      </w:r>
    </w:p>
    <w:p w14:paraId="7B2F5E3C" w14:textId="77777777" w:rsidR="00B93FED" w:rsidRPr="007833E5" w:rsidRDefault="00B93FED" w:rsidP="00387967">
      <w:pPr>
        <w:spacing w:line="360" w:lineRule="auto"/>
        <w:jc w:val="center"/>
        <w:rPr>
          <w:rFonts w:ascii="Garamond" w:eastAsia="Garamond" w:hAnsi="Garamond" w:cs="Garamond"/>
          <w:b/>
          <w:color w:val="C00000"/>
        </w:rPr>
      </w:pPr>
    </w:p>
    <w:p w14:paraId="2B8FA530" w14:textId="6CFA1E3E" w:rsidR="001F335A" w:rsidRPr="007833E5" w:rsidRDefault="001F335A" w:rsidP="00387967">
      <w:pPr>
        <w:spacing w:line="360" w:lineRule="auto"/>
        <w:jc w:val="center"/>
        <w:rPr>
          <w:rFonts w:ascii="Garamond" w:eastAsia="Garamond" w:hAnsi="Garamond" w:cs="Garamond"/>
          <w:b/>
          <w:color w:val="C00000"/>
        </w:rPr>
      </w:pPr>
      <w:r w:rsidRPr="007833E5">
        <w:rPr>
          <w:rFonts w:ascii="Garamond" w:eastAsia="Garamond" w:hAnsi="Garamond" w:cs="Garamond"/>
          <w:b/>
          <w:color w:val="C00000"/>
        </w:rPr>
        <w:t>***</w:t>
      </w:r>
    </w:p>
    <w:p w14:paraId="4A990968" w14:textId="77777777" w:rsidR="00B93FED" w:rsidRPr="007833E5" w:rsidRDefault="00B93FED" w:rsidP="00B93FED">
      <w:pPr>
        <w:spacing w:line="360" w:lineRule="auto"/>
        <w:rPr>
          <w:rFonts w:ascii="Garamond" w:eastAsia="Garamond" w:hAnsi="Garamond" w:cs="Garamond"/>
          <w:b/>
          <w:color w:val="C00000"/>
        </w:rPr>
      </w:pPr>
    </w:p>
    <w:p w14:paraId="622CA6C5" w14:textId="550D71DE" w:rsidR="00422D02" w:rsidRPr="007833E5" w:rsidRDefault="00000000" w:rsidP="007833E5">
      <w:pPr>
        <w:spacing w:line="360" w:lineRule="auto"/>
        <w:jc w:val="center"/>
        <w:rPr>
          <w:rFonts w:ascii="Garamond" w:eastAsia="Garamond" w:hAnsi="Garamond" w:cs="Garamond"/>
          <w:b/>
          <w:i/>
          <w:iCs/>
          <w:color w:val="C00000"/>
        </w:rPr>
      </w:pPr>
      <w:hyperlink r:id="rId7" w:history="1">
        <w:r w:rsidR="007833E5">
          <w:rPr>
            <w:rStyle w:val="Collegamentoipertestuale"/>
            <w:rFonts w:ascii="Garamond" w:eastAsia="Garamond" w:hAnsi="Garamond" w:cs="Garamond"/>
            <w:b/>
            <w:i/>
            <w:iCs/>
          </w:rPr>
          <w:t>Qui</w:t>
        </w:r>
      </w:hyperlink>
      <w:r w:rsidR="007833E5">
        <w:rPr>
          <w:rFonts w:ascii="Garamond" w:eastAsia="Garamond" w:hAnsi="Garamond" w:cs="Garamond"/>
          <w:b/>
          <w:i/>
          <w:iCs/>
          <w:color w:val="C00000"/>
        </w:rPr>
        <w:t xml:space="preserve"> </w:t>
      </w:r>
      <w:r w:rsidR="00986382" w:rsidRPr="007833E5">
        <w:rPr>
          <w:rFonts w:ascii="Garamond" w:eastAsia="Garamond" w:hAnsi="Garamond" w:cs="Garamond"/>
          <w:b/>
          <w:i/>
          <w:iCs/>
          <w:color w:val="C00000"/>
        </w:rPr>
        <w:t>i materiali stampa</w:t>
      </w:r>
    </w:p>
    <w:p w14:paraId="2841D755" w14:textId="77777777" w:rsidR="007833E5" w:rsidRPr="007833E5" w:rsidRDefault="007833E5" w:rsidP="00A874C1">
      <w:pPr>
        <w:spacing w:line="360" w:lineRule="auto"/>
        <w:rPr>
          <w:rFonts w:ascii="Garamond" w:eastAsia="Garamond" w:hAnsi="Garamond" w:cs="Garamond"/>
          <w:b/>
          <w:i/>
          <w:iCs/>
          <w:color w:val="C00000"/>
        </w:rPr>
      </w:pPr>
    </w:p>
    <w:p w14:paraId="09260A76" w14:textId="77777777" w:rsidR="007833E5" w:rsidRPr="007833E5" w:rsidRDefault="007833E5" w:rsidP="007833E5">
      <w:pPr>
        <w:spacing w:line="360" w:lineRule="auto"/>
        <w:jc w:val="both"/>
        <w:rPr>
          <w:rFonts w:ascii="Garamond" w:hAnsi="Garamond" w:cs="Calibri"/>
          <w:color w:val="212121"/>
        </w:rPr>
      </w:pPr>
      <w:r w:rsidRPr="007833E5">
        <w:rPr>
          <w:rFonts w:ascii="Garamond" w:hAnsi="Garamond" w:cs="Calibri"/>
          <w:color w:val="212121"/>
        </w:rPr>
        <w:t xml:space="preserve">Nell’ambito della rassegna dedicata a </w:t>
      </w:r>
      <w:r w:rsidRPr="007833E5">
        <w:rPr>
          <w:rFonts w:ascii="Garamond" w:hAnsi="Garamond" w:cs="Calibri"/>
          <w:b/>
          <w:bCs/>
          <w:color w:val="212121"/>
        </w:rPr>
        <w:t>Lina Wertmüller</w:t>
      </w:r>
      <w:r w:rsidRPr="007833E5">
        <w:rPr>
          <w:rFonts w:ascii="Garamond" w:hAnsi="Garamond" w:cs="Calibri"/>
          <w:color w:val="212121"/>
        </w:rPr>
        <w:t>, in programma alla </w:t>
      </w:r>
      <w:proofErr w:type="spellStart"/>
      <w:r w:rsidRPr="007833E5">
        <w:rPr>
          <w:rFonts w:ascii="Garamond" w:hAnsi="Garamond" w:cs="Calibri"/>
          <w:b/>
          <w:bCs/>
          <w:color w:val="000000"/>
          <w:shd w:val="clear" w:color="auto" w:fill="FFFFFF"/>
        </w:rPr>
        <w:t>Cinémathèque</w:t>
      </w:r>
      <w:proofErr w:type="spellEnd"/>
      <w:r w:rsidRPr="007833E5">
        <w:rPr>
          <w:rFonts w:ascii="Garamond" w:hAnsi="Garamond" w:cs="Calibri"/>
          <w:b/>
          <w:bCs/>
          <w:color w:val="000000"/>
          <w:shd w:val="clear" w:color="auto" w:fill="FFFFFF"/>
        </w:rPr>
        <w:t xml:space="preserve"> </w:t>
      </w:r>
      <w:proofErr w:type="spellStart"/>
      <w:r w:rsidRPr="007833E5">
        <w:rPr>
          <w:rFonts w:ascii="Garamond" w:hAnsi="Garamond" w:cs="Calibri"/>
          <w:b/>
          <w:bCs/>
          <w:color w:val="000000"/>
          <w:shd w:val="clear" w:color="auto" w:fill="FFFFFF"/>
        </w:rPr>
        <w:t>française</w:t>
      </w:r>
      <w:proofErr w:type="spellEnd"/>
      <w:r w:rsidRPr="007833E5">
        <w:rPr>
          <w:rFonts w:ascii="Garamond" w:hAnsi="Garamond" w:cs="Calibri"/>
          <w:b/>
          <w:bCs/>
          <w:color w:val="212121"/>
        </w:rPr>
        <w:t> </w:t>
      </w:r>
      <w:r w:rsidRPr="007833E5">
        <w:rPr>
          <w:rFonts w:ascii="Garamond" w:hAnsi="Garamond" w:cs="Calibri"/>
          <w:color w:val="212121"/>
        </w:rPr>
        <w:t xml:space="preserve">di </w:t>
      </w:r>
      <w:r w:rsidRPr="007833E5">
        <w:rPr>
          <w:rFonts w:ascii="Garamond" w:hAnsi="Garamond" w:cs="Calibri"/>
          <w:b/>
          <w:bCs/>
          <w:color w:val="212121"/>
        </w:rPr>
        <w:t>Parigi</w:t>
      </w:r>
      <w:r w:rsidRPr="007833E5">
        <w:rPr>
          <w:rFonts w:ascii="Garamond" w:hAnsi="Garamond" w:cs="Calibri"/>
          <w:color w:val="212121"/>
        </w:rPr>
        <w:t xml:space="preserve"> dall’11 al 28 giugno e In collaborazione con l'Istituto Italiano di Cultura, </w:t>
      </w:r>
      <w:r w:rsidRPr="007833E5">
        <w:rPr>
          <w:rFonts w:ascii="Garamond" w:hAnsi="Garamond" w:cs="Calibri"/>
          <w:b/>
          <w:bCs/>
          <w:color w:val="212121"/>
        </w:rPr>
        <w:t>CSC – Cineteca Nazionale</w:t>
      </w:r>
      <w:r w:rsidRPr="007833E5">
        <w:rPr>
          <w:rFonts w:ascii="Garamond" w:hAnsi="Garamond" w:cs="Calibri"/>
          <w:color w:val="212121"/>
        </w:rPr>
        <w:t xml:space="preserve"> ha presentato in </w:t>
      </w:r>
      <w:r w:rsidRPr="007833E5">
        <w:rPr>
          <w:rFonts w:ascii="Garamond" w:hAnsi="Garamond" w:cs="Calibri"/>
          <w:b/>
          <w:bCs/>
          <w:color w:val="212121"/>
        </w:rPr>
        <w:t xml:space="preserve">anteprima mondiale </w:t>
      </w:r>
      <w:r w:rsidRPr="007833E5">
        <w:rPr>
          <w:rFonts w:ascii="Garamond" w:hAnsi="Garamond" w:cs="Calibri"/>
          <w:color w:val="212121"/>
        </w:rPr>
        <w:t xml:space="preserve">il </w:t>
      </w:r>
      <w:r w:rsidRPr="007833E5">
        <w:rPr>
          <w:rFonts w:ascii="Garamond" w:hAnsi="Garamond" w:cs="Calibri"/>
          <w:b/>
          <w:bCs/>
          <w:color w:val="212121"/>
        </w:rPr>
        <w:t>restauro di “Rita la zanzara</w:t>
      </w:r>
      <w:r w:rsidRPr="007833E5">
        <w:rPr>
          <w:rFonts w:ascii="Garamond" w:hAnsi="Garamond" w:cs="Calibri"/>
          <w:color w:val="212121"/>
        </w:rPr>
        <w:t>” (</w:t>
      </w:r>
      <w:hyperlink r:id="rId8" w:anchor="n" w:tooltip="http://xdams.fondazionecsc.it/xDams/search/dbOpereFilmiche/query.html?%5b%5d=id:5f651d162c2b2f1a682a5e40&amp;goToSearch=true#n" w:history="1">
        <w:r w:rsidRPr="007833E5">
          <w:rPr>
            <w:rFonts w:ascii="Garamond" w:hAnsi="Garamond" w:cs="Calibri"/>
            <w:color w:val="212121"/>
          </w:rPr>
          <w:t>Lina Wertmüller, 1966)</w:t>
        </w:r>
      </w:hyperlink>
      <w:r w:rsidRPr="007833E5">
        <w:rPr>
          <w:rFonts w:ascii="Garamond" w:hAnsi="Garamond" w:cs="Calibri"/>
          <w:color w:val="212121"/>
        </w:rPr>
        <w:t xml:space="preserve">. </w:t>
      </w:r>
    </w:p>
    <w:p w14:paraId="19EB16E9" w14:textId="77777777" w:rsidR="006C2AE2" w:rsidRPr="006C2AE2" w:rsidRDefault="006C2AE2" w:rsidP="006C2AE2">
      <w:pPr>
        <w:spacing w:line="360" w:lineRule="auto"/>
        <w:jc w:val="both"/>
        <w:rPr>
          <w:rFonts w:ascii="Garamond" w:hAnsi="Garamond" w:cs="Calibri"/>
          <w:color w:val="212121"/>
        </w:rPr>
      </w:pPr>
      <w:r w:rsidRPr="006C2AE2">
        <w:rPr>
          <w:rFonts w:ascii="Garamond" w:hAnsi="Garamond" w:cs="Calibri"/>
          <w:color w:val="212121"/>
        </w:rPr>
        <w:t>La première si è svolta sabato 13 giugno alla presenza di </w:t>
      </w:r>
      <w:r w:rsidRPr="006C2AE2">
        <w:rPr>
          <w:rFonts w:ascii="Garamond" w:hAnsi="Garamond" w:cs="Calibri"/>
          <w:b/>
          <w:bCs/>
          <w:color w:val="212121"/>
        </w:rPr>
        <w:t>Gabriella Buontempo,</w:t>
      </w:r>
      <w:r w:rsidRPr="006C2AE2">
        <w:rPr>
          <w:rFonts w:ascii="Garamond" w:hAnsi="Garamond" w:cs="Calibri"/>
          <w:color w:val="212121"/>
        </w:rPr>
        <w:t xml:space="preserve"> </w:t>
      </w:r>
      <w:r w:rsidRPr="006C2AE2">
        <w:rPr>
          <w:rFonts w:ascii="Garamond" w:hAnsi="Garamond" w:cs="Calibri"/>
          <w:b/>
          <w:bCs/>
          <w:color w:val="212121"/>
        </w:rPr>
        <w:t>Presidente del Centro Sperimentale di Cinematografia</w:t>
      </w:r>
      <w:r w:rsidRPr="006C2AE2">
        <w:rPr>
          <w:rFonts w:ascii="Garamond" w:hAnsi="Garamond" w:cs="Calibri"/>
          <w:color w:val="212121"/>
        </w:rPr>
        <w:t>, del </w:t>
      </w:r>
      <w:r w:rsidRPr="006C2AE2">
        <w:rPr>
          <w:rFonts w:ascii="Garamond" w:hAnsi="Garamond" w:cs="Calibri"/>
          <w:b/>
          <w:bCs/>
          <w:color w:val="212121"/>
        </w:rPr>
        <w:t>Direttore Generale Tiziana Bianchi</w:t>
      </w:r>
      <w:r w:rsidRPr="006C2AE2">
        <w:rPr>
          <w:rFonts w:ascii="Garamond" w:hAnsi="Garamond" w:cs="Calibri"/>
          <w:color w:val="212121"/>
        </w:rPr>
        <w:t> e di </w:t>
      </w:r>
      <w:r w:rsidRPr="006C2AE2">
        <w:rPr>
          <w:rFonts w:ascii="Garamond" w:hAnsi="Garamond" w:cs="Calibri"/>
          <w:b/>
          <w:bCs/>
          <w:color w:val="212121"/>
        </w:rPr>
        <w:t>Steve Della Casa Conservatore del CSC - Cineteca Nazionale.</w:t>
      </w:r>
    </w:p>
    <w:p w14:paraId="31263EB2" w14:textId="77777777" w:rsidR="007833E5" w:rsidRDefault="007833E5" w:rsidP="007833E5">
      <w:pPr>
        <w:spacing w:line="360" w:lineRule="auto"/>
        <w:jc w:val="both"/>
        <w:rPr>
          <w:rFonts w:ascii="Garamond" w:hAnsi="Garamond" w:cs="Calibri"/>
          <w:color w:val="212121"/>
        </w:rPr>
      </w:pPr>
    </w:p>
    <w:p w14:paraId="6473F50C" w14:textId="6457D030" w:rsidR="009C6E7E" w:rsidRPr="007568E1" w:rsidRDefault="005472F3" w:rsidP="00100887">
      <w:pPr>
        <w:spacing w:line="360" w:lineRule="auto"/>
        <w:jc w:val="both"/>
        <w:rPr>
          <w:rFonts w:ascii="Garamond" w:hAnsi="Garamond"/>
          <w:i/>
          <w:iCs/>
          <w:color w:val="000000"/>
        </w:rPr>
      </w:pPr>
      <w:r>
        <w:rPr>
          <w:rFonts w:ascii="Garamond" w:hAnsi="Garamond" w:cs="Calibri"/>
          <w:color w:val="212121"/>
        </w:rPr>
        <w:t xml:space="preserve">La Presidente </w:t>
      </w:r>
      <w:r w:rsidRPr="007833E5">
        <w:rPr>
          <w:rFonts w:ascii="Garamond" w:hAnsi="Garamond" w:cs="Calibri"/>
          <w:b/>
          <w:bCs/>
          <w:color w:val="212121"/>
        </w:rPr>
        <w:t>Gabriella Buontempo</w:t>
      </w:r>
      <w:r>
        <w:rPr>
          <w:rFonts w:ascii="Garamond" w:hAnsi="Garamond" w:cs="Calibri"/>
          <w:b/>
          <w:bCs/>
          <w:color w:val="212121"/>
        </w:rPr>
        <w:t xml:space="preserve"> </w:t>
      </w:r>
      <w:r w:rsidRPr="005472F3">
        <w:rPr>
          <w:rFonts w:ascii="Garamond" w:hAnsi="Garamond" w:cs="Calibri"/>
          <w:color w:val="212121"/>
        </w:rPr>
        <w:t>ha dichiarato:</w:t>
      </w:r>
      <w:r>
        <w:rPr>
          <w:rFonts w:ascii="Garamond" w:hAnsi="Garamond" w:cs="Calibri"/>
          <w:b/>
          <w:bCs/>
          <w:color w:val="212121"/>
        </w:rPr>
        <w:t xml:space="preserve"> </w:t>
      </w:r>
      <w:r w:rsidR="007568E1" w:rsidRPr="005472F3">
        <w:rPr>
          <w:rFonts w:ascii="Garamond" w:hAnsi="Garamond" w:cs="Calibri"/>
          <w:color w:val="212121"/>
        </w:rPr>
        <w:t>«</w:t>
      </w:r>
      <w:r w:rsidR="009C6E7E" w:rsidRPr="007568E1">
        <w:rPr>
          <w:rFonts w:ascii="Garamond" w:hAnsi="Garamond"/>
          <w:i/>
          <w:iCs/>
          <w:color w:val="000000"/>
        </w:rPr>
        <w:t xml:space="preserve">Il restauro di </w:t>
      </w:r>
      <w:r w:rsidR="007568E1">
        <w:rPr>
          <w:rFonts w:ascii="Garamond" w:hAnsi="Garamond"/>
          <w:i/>
          <w:iCs/>
          <w:color w:val="000000"/>
        </w:rPr>
        <w:t>“</w:t>
      </w:r>
      <w:r w:rsidR="009C6E7E" w:rsidRPr="007568E1">
        <w:rPr>
          <w:rFonts w:ascii="Garamond" w:hAnsi="Garamond"/>
          <w:i/>
          <w:iCs/>
          <w:color w:val="000000"/>
        </w:rPr>
        <w:t xml:space="preserve">Rita la </w:t>
      </w:r>
      <w:r w:rsidR="007568E1" w:rsidRPr="007568E1">
        <w:rPr>
          <w:rFonts w:ascii="Garamond" w:hAnsi="Garamond"/>
          <w:i/>
          <w:iCs/>
          <w:color w:val="000000"/>
        </w:rPr>
        <w:t>z</w:t>
      </w:r>
      <w:r w:rsidR="009C6E7E" w:rsidRPr="007568E1">
        <w:rPr>
          <w:rFonts w:ascii="Garamond" w:hAnsi="Garamond"/>
          <w:i/>
          <w:iCs/>
          <w:color w:val="000000"/>
        </w:rPr>
        <w:t>anzara</w:t>
      </w:r>
      <w:r w:rsidR="007568E1">
        <w:rPr>
          <w:rFonts w:ascii="Garamond" w:hAnsi="Garamond"/>
          <w:i/>
          <w:iCs/>
          <w:color w:val="000000"/>
        </w:rPr>
        <w:t>”</w:t>
      </w:r>
      <w:r w:rsidR="009C6E7E" w:rsidRPr="007568E1">
        <w:rPr>
          <w:rFonts w:ascii="Garamond" w:hAnsi="Garamond"/>
          <w:i/>
          <w:iCs/>
          <w:color w:val="000000"/>
        </w:rPr>
        <w:t xml:space="preserve"> e il successo che ha avuto nella proiezione parigina alla </w:t>
      </w:r>
      <w:proofErr w:type="spellStart"/>
      <w:r w:rsidR="009C6E7E" w:rsidRPr="007568E1">
        <w:rPr>
          <w:rFonts w:ascii="Garamond" w:hAnsi="Garamond"/>
          <w:i/>
          <w:iCs/>
          <w:color w:val="000000"/>
        </w:rPr>
        <w:t>Cinémathèque</w:t>
      </w:r>
      <w:proofErr w:type="spellEnd"/>
      <w:r w:rsidR="009C6E7E" w:rsidRPr="007568E1">
        <w:rPr>
          <w:rFonts w:ascii="Garamond" w:hAnsi="Garamond"/>
          <w:i/>
          <w:iCs/>
          <w:color w:val="000000"/>
        </w:rPr>
        <w:t xml:space="preserve"> </w:t>
      </w:r>
      <w:proofErr w:type="spellStart"/>
      <w:r w:rsidR="009C6E7E" w:rsidRPr="007568E1">
        <w:rPr>
          <w:rFonts w:ascii="Garamond" w:hAnsi="Garamond"/>
          <w:i/>
          <w:iCs/>
          <w:color w:val="000000"/>
        </w:rPr>
        <w:t>Française</w:t>
      </w:r>
      <w:proofErr w:type="spellEnd"/>
      <w:r w:rsidR="009C6E7E" w:rsidRPr="007568E1">
        <w:rPr>
          <w:rFonts w:ascii="Garamond" w:hAnsi="Garamond"/>
          <w:i/>
          <w:iCs/>
          <w:color w:val="000000"/>
        </w:rPr>
        <w:t xml:space="preserve"> mi trova pienamente soddisfatta perché </w:t>
      </w:r>
      <w:proofErr w:type="spellStart"/>
      <w:r w:rsidR="00964AE3">
        <w:rPr>
          <w:rFonts w:ascii="Garamond" w:hAnsi="Garamond"/>
          <w:i/>
          <w:iCs/>
          <w:color w:val="000000"/>
        </w:rPr>
        <w:t>é</w:t>
      </w:r>
      <w:proofErr w:type="spellEnd"/>
      <w:r w:rsidR="009C6E7E" w:rsidRPr="007568E1">
        <w:rPr>
          <w:rFonts w:ascii="Garamond" w:hAnsi="Garamond"/>
          <w:i/>
          <w:iCs/>
          <w:color w:val="000000"/>
        </w:rPr>
        <w:t xml:space="preserve"> l'esempio di un'attenzione per la storia del cinema a tutto tondo.</w:t>
      </w:r>
    </w:p>
    <w:p w14:paraId="62A39970" w14:textId="4B50F8CF" w:rsidR="009C6E7E" w:rsidRPr="00100887" w:rsidRDefault="009C6E7E" w:rsidP="00100887">
      <w:pPr>
        <w:spacing w:line="360" w:lineRule="auto"/>
        <w:jc w:val="both"/>
        <w:rPr>
          <w:rFonts w:ascii="Garamond" w:hAnsi="Garamond"/>
          <w:i/>
          <w:iCs/>
          <w:color w:val="000000"/>
        </w:rPr>
      </w:pPr>
      <w:r w:rsidRPr="007568E1">
        <w:rPr>
          <w:rFonts w:ascii="Garamond" w:hAnsi="Garamond"/>
          <w:i/>
          <w:iCs/>
          <w:color w:val="000000"/>
        </w:rPr>
        <w:t xml:space="preserve">Abbiamo proposto un film considerato minore di una grande regista premio Oscar facendo così riscoprire la grande maestria che </w:t>
      </w:r>
      <w:r w:rsidRPr="00C421B4">
        <w:rPr>
          <w:rFonts w:ascii="Garamond" w:hAnsi="Garamond"/>
          <w:b/>
          <w:bCs/>
          <w:i/>
          <w:iCs/>
          <w:color w:val="000000"/>
        </w:rPr>
        <w:t>Lina Wertmüller</w:t>
      </w:r>
      <w:r w:rsidRPr="007568E1">
        <w:rPr>
          <w:rFonts w:ascii="Garamond" w:hAnsi="Garamond"/>
          <w:i/>
          <w:iCs/>
          <w:color w:val="000000"/>
        </w:rPr>
        <w:t xml:space="preserve"> ha applicato in tutta la sua carriera. Ringrazio Titanus per la stupenda collaborazione</w:t>
      </w:r>
      <w:r w:rsidR="007568E1" w:rsidRPr="005472F3">
        <w:rPr>
          <w:rFonts w:ascii="Garamond" w:hAnsi="Garamond" w:cs="Calibri"/>
          <w:color w:val="212121"/>
        </w:rPr>
        <w:t>»</w:t>
      </w:r>
      <w:r w:rsidRPr="009C6E7E">
        <w:rPr>
          <w:rFonts w:ascii="Garamond" w:hAnsi="Garamond"/>
          <w:color w:val="000000"/>
        </w:rPr>
        <w:t>.</w:t>
      </w:r>
      <w:r>
        <w:rPr>
          <w:rFonts w:ascii="Cambria" w:hAnsi="Cambria"/>
          <w:color w:val="000000"/>
        </w:rPr>
        <w:t> </w:t>
      </w:r>
    </w:p>
    <w:p w14:paraId="749F52D8" w14:textId="77777777" w:rsidR="005472F3" w:rsidRDefault="005472F3" w:rsidP="007833E5">
      <w:pPr>
        <w:spacing w:line="360" w:lineRule="auto"/>
        <w:jc w:val="both"/>
        <w:rPr>
          <w:rFonts w:ascii="Garamond" w:hAnsi="Garamond" w:cs="Calibri"/>
          <w:color w:val="212121"/>
        </w:rPr>
      </w:pPr>
    </w:p>
    <w:p w14:paraId="2536E03C" w14:textId="456506A2" w:rsidR="005472F3" w:rsidRPr="005472F3" w:rsidRDefault="005472F3" w:rsidP="005472F3">
      <w:pPr>
        <w:spacing w:line="360" w:lineRule="auto"/>
        <w:jc w:val="both"/>
        <w:rPr>
          <w:rFonts w:ascii="Garamond" w:hAnsi="Garamond" w:cs="Calibri"/>
          <w:color w:val="212121"/>
        </w:rPr>
      </w:pPr>
      <w:r w:rsidRPr="007833E5">
        <w:rPr>
          <w:rFonts w:ascii="Garamond" w:hAnsi="Garamond" w:cs="Calibri"/>
          <w:b/>
          <w:bCs/>
          <w:color w:val="212121"/>
        </w:rPr>
        <w:t>Steve Della Casa</w:t>
      </w:r>
      <w:r>
        <w:rPr>
          <w:rFonts w:ascii="Garamond" w:hAnsi="Garamond" w:cs="Calibri"/>
          <w:b/>
          <w:bCs/>
          <w:color w:val="212121"/>
        </w:rPr>
        <w:t xml:space="preserve"> </w:t>
      </w:r>
      <w:r w:rsidRPr="005472F3">
        <w:rPr>
          <w:rFonts w:ascii="Garamond" w:hAnsi="Garamond" w:cs="Calibri"/>
          <w:color w:val="212121"/>
        </w:rPr>
        <w:t xml:space="preserve">ha </w:t>
      </w:r>
      <w:r w:rsidR="00FD629C">
        <w:rPr>
          <w:rFonts w:ascii="Garamond" w:hAnsi="Garamond" w:cs="Calibri"/>
          <w:color w:val="212121"/>
        </w:rPr>
        <w:t>raccontato</w:t>
      </w:r>
      <w:r w:rsidRPr="005472F3">
        <w:rPr>
          <w:rFonts w:ascii="Garamond" w:hAnsi="Garamond" w:cs="Calibri"/>
          <w:color w:val="212121"/>
        </w:rPr>
        <w:t>:</w:t>
      </w:r>
      <w:r>
        <w:rPr>
          <w:rFonts w:ascii="Garamond" w:hAnsi="Garamond" w:cs="Calibri"/>
          <w:color w:val="212121"/>
        </w:rPr>
        <w:t xml:space="preserve"> </w:t>
      </w:r>
      <w:r w:rsidRPr="005472F3">
        <w:rPr>
          <w:rFonts w:ascii="Garamond" w:hAnsi="Garamond" w:cs="Calibri"/>
          <w:color w:val="212121"/>
        </w:rPr>
        <w:t>«</w:t>
      </w:r>
      <w:r w:rsidRPr="005472F3">
        <w:rPr>
          <w:rFonts w:ascii="Garamond" w:hAnsi="Garamond" w:cs="Calibri"/>
          <w:i/>
          <w:iCs/>
          <w:color w:val="212121"/>
        </w:rPr>
        <w:t xml:space="preserve">Il restauro di “Rita la zanzara”, presentato alla </w:t>
      </w:r>
      <w:proofErr w:type="spellStart"/>
      <w:r w:rsidRPr="005472F3">
        <w:rPr>
          <w:rFonts w:ascii="Garamond" w:hAnsi="Garamond" w:cs="Calibri"/>
          <w:i/>
          <w:iCs/>
          <w:color w:val="000000"/>
          <w:shd w:val="clear" w:color="auto" w:fill="FFFFFF"/>
        </w:rPr>
        <w:t>Cinémathèque</w:t>
      </w:r>
      <w:proofErr w:type="spellEnd"/>
      <w:r w:rsidRPr="005472F3">
        <w:rPr>
          <w:rFonts w:ascii="Garamond" w:hAnsi="Garamond" w:cs="Calibri"/>
          <w:i/>
          <w:iCs/>
          <w:color w:val="000000"/>
          <w:shd w:val="clear" w:color="auto" w:fill="FFFFFF"/>
        </w:rPr>
        <w:t xml:space="preserve"> </w:t>
      </w:r>
      <w:proofErr w:type="spellStart"/>
      <w:r w:rsidRPr="005472F3">
        <w:rPr>
          <w:rFonts w:ascii="Garamond" w:hAnsi="Garamond" w:cs="Calibri"/>
          <w:i/>
          <w:iCs/>
          <w:color w:val="000000"/>
          <w:shd w:val="clear" w:color="auto" w:fill="FFFFFF"/>
        </w:rPr>
        <w:t>française</w:t>
      </w:r>
      <w:proofErr w:type="spellEnd"/>
      <w:r w:rsidRPr="005472F3">
        <w:rPr>
          <w:rFonts w:ascii="Garamond" w:hAnsi="Garamond" w:cs="Calibri"/>
          <w:i/>
          <w:iCs/>
          <w:color w:val="212121"/>
        </w:rPr>
        <w:t>,</w:t>
      </w:r>
      <w:r w:rsidRPr="005472F3">
        <w:rPr>
          <w:rFonts w:ascii="Garamond" w:hAnsi="Garamond" w:cs="Calibri"/>
          <w:b/>
          <w:bCs/>
          <w:i/>
          <w:iCs/>
          <w:color w:val="212121"/>
        </w:rPr>
        <w:t xml:space="preserve"> </w:t>
      </w:r>
      <w:r w:rsidRPr="005472F3">
        <w:rPr>
          <w:rFonts w:ascii="Garamond" w:hAnsi="Garamond" w:cs="Calibri"/>
          <w:i/>
          <w:iCs/>
          <w:color w:val="212121"/>
        </w:rPr>
        <w:t xml:space="preserve">è stato un </w:t>
      </w:r>
      <w:r w:rsidRPr="005472F3">
        <w:rPr>
          <w:rFonts w:ascii="Garamond" w:hAnsi="Garamond" w:cs="Calibri"/>
          <w:b/>
          <w:bCs/>
          <w:i/>
          <w:iCs/>
          <w:color w:val="212121"/>
        </w:rPr>
        <w:t>grande successo</w:t>
      </w:r>
      <w:r w:rsidRPr="005472F3">
        <w:rPr>
          <w:rFonts w:ascii="Garamond" w:hAnsi="Garamond" w:cs="Calibri"/>
          <w:i/>
          <w:iCs/>
          <w:color w:val="212121"/>
        </w:rPr>
        <w:t xml:space="preserve">: è stato </w:t>
      </w:r>
      <w:r w:rsidRPr="005472F3">
        <w:rPr>
          <w:rFonts w:ascii="Garamond" w:hAnsi="Garamond" w:cs="Calibri"/>
          <w:b/>
          <w:bCs/>
          <w:i/>
          <w:iCs/>
          <w:color w:val="212121"/>
        </w:rPr>
        <w:t>accolto con un forte applauso</w:t>
      </w:r>
      <w:r w:rsidRPr="005472F3">
        <w:rPr>
          <w:rFonts w:ascii="Garamond" w:hAnsi="Garamond" w:cs="Calibri"/>
          <w:i/>
          <w:iCs/>
          <w:color w:val="212121"/>
        </w:rPr>
        <w:t xml:space="preserve"> ed era un film poco conosciuto.  Nel corso della presentazione abbiamo illustrato il </w:t>
      </w:r>
      <w:r w:rsidRPr="005472F3">
        <w:rPr>
          <w:rFonts w:ascii="Garamond" w:hAnsi="Garamond" w:cs="Calibri"/>
          <w:b/>
          <w:bCs/>
          <w:i/>
          <w:iCs/>
          <w:color w:val="212121"/>
        </w:rPr>
        <w:t xml:space="preserve">lavoro svolto alla Cineteca Nazionale per restaurarlo, </w:t>
      </w:r>
      <w:r>
        <w:rPr>
          <w:rFonts w:ascii="Garamond" w:hAnsi="Garamond" w:cs="Calibri"/>
          <w:b/>
          <w:bCs/>
          <w:i/>
          <w:iCs/>
          <w:color w:val="212121"/>
        </w:rPr>
        <w:t xml:space="preserve">e </w:t>
      </w:r>
      <w:r w:rsidRPr="005472F3">
        <w:rPr>
          <w:rFonts w:ascii="Garamond" w:hAnsi="Garamond" w:cs="Calibri"/>
          <w:b/>
          <w:bCs/>
          <w:i/>
          <w:iCs/>
          <w:color w:val="212121"/>
        </w:rPr>
        <w:t xml:space="preserve">in particolare </w:t>
      </w:r>
      <w:r>
        <w:rPr>
          <w:rFonts w:ascii="Garamond" w:hAnsi="Garamond" w:cs="Calibri"/>
          <w:b/>
          <w:bCs/>
          <w:i/>
          <w:iCs/>
          <w:color w:val="212121"/>
        </w:rPr>
        <w:t xml:space="preserve">quello </w:t>
      </w:r>
      <w:r w:rsidRPr="005472F3">
        <w:rPr>
          <w:rFonts w:ascii="Garamond" w:hAnsi="Garamond" w:cs="Calibri"/>
          <w:b/>
          <w:bCs/>
          <w:i/>
          <w:iCs/>
          <w:color w:val="212121"/>
        </w:rPr>
        <w:t>sui colori</w:t>
      </w:r>
      <w:r w:rsidRPr="005472F3">
        <w:rPr>
          <w:rFonts w:ascii="Garamond" w:hAnsi="Garamond" w:cs="Calibri"/>
          <w:i/>
          <w:iCs/>
          <w:color w:val="212121"/>
        </w:rPr>
        <w:t xml:space="preserve">; è un film connotato da </w:t>
      </w:r>
      <w:r w:rsidRPr="005472F3">
        <w:rPr>
          <w:rFonts w:ascii="Garamond" w:hAnsi="Garamond" w:cs="Calibri"/>
          <w:b/>
          <w:bCs/>
          <w:i/>
          <w:iCs/>
          <w:color w:val="212121"/>
        </w:rPr>
        <w:t xml:space="preserve">colori notevoli grazie alla fotografia di </w:t>
      </w:r>
      <w:proofErr w:type="spellStart"/>
      <w:r w:rsidRPr="005472F3">
        <w:rPr>
          <w:rFonts w:ascii="Garamond" w:hAnsi="Garamond" w:cs="Calibri"/>
          <w:b/>
          <w:bCs/>
          <w:i/>
          <w:iCs/>
          <w:color w:val="212121"/>
        </w:rPr>
        <w:t>Di</w:t>
      </w:r>
      <w:proofErr w:type="spellEnd"/>
      <w:r w:rsidRPr="005472F3">
        <w:rPr>
          <w:rFonts w:ascii="Garamond" w:hAnsi="Garamond" w:cs="Calibri"/>
          <w:b/>
          <w:bCs/>
          <w:i/>
          <w:iCs/>
          <w:color w:val="212121"/>
        </w:rPr>
        <w:t xml:space="preserve"> Parma</w:t>
      </w:r>
      <w:r w:rsidRPr="005472F3">
        <w:rPr>
          <w:rFonts w:ascii="Garamond" w:hAnsi="Garamond" w:cs="Calibri"/>
          <w:i/>
          <w:iCs/>
          <w:color w:val="212121"/>
        </w:rPr>
        <w:t xml:space="preserve">. </w:t>
      </w:r>
      <w:proofErr w:type="gramStart"/>
      <w:r w:rsidRPr="005472F3">
        <w:rPr>
          <w:rFonts w:ascii="Garamond" w:hAnsi="Garamond" w:cs="Calibri"/>
          <w:i/>
          <w:iCs/>
          <w:color w:val="212121"/>
        </w:rPr>
        <w:t>E’</w:t>
      </w:r>
      <w:proofErr w:type="gramEnd"/>
      <w:r w:rsidRPr="005472F3">
        <w:rPr>
          <w:rFonts w:ascii="Garamond" w:hAnsi="Garamond" w:cs="Calibri"/>
          <w:i/>
          <w:iCs/>
          <w:color w:val="212121"/>
        </w:rPr>
        <w:t xml:space="preserve"> un </w:t>
      </w:r>
      <w:r w:rsidRPr="005472F3">
        <w:rPr>
          <w:rFonts w:ascii="Garamond" w:hAnsi="Garamond" w:cs="Calibri"/>
          <w:b/>
          <w:bCs/>
          <w:i/>
          <w:iCs/>
          <w:color w:val="212121"/>
        </w:rPr>
        <w:t>“musicarello” curatissimo</w:t>
      </w:r>
      <w:r>
        <w:rPr>
          <w:rFonts w:ascii="Garamond" w:hAnsi="Garamond" w:cs="Calibri"/>
          <w:i/>
          <w:iCs/>
          <w:color w:val="212121"/>
        </w:rPr>
        <w:t>, ad esempio anche nei costumi.</w:t>
      </w:r>
      <w:r w:rsidRPr="005472F3">
        <w:rPr>
          <w:rFonts w:ascii="Garamond" w:hAnsi="Garamond" w:cs="Calibri"/>
          <w:i/>
          <w:iCs/>
          <w:color w:val="212121"/>
        </w:rPr>
        <w:t xml:space="preserve"> Sono presenti nel cast alcuni attori al tempo già noti e altri che lo diventeranno successivamente – in una piccola parte ritroviamo anche Loredana Bertè. Insomma, </w:t>
      </w:r>
      <w:r w:rsidRPr="005472F3">
        <w:rPr>
          <w:rFonts w:ascii="Garamond" w:hAnsi="Garamond" w:cs="Calibri"/>
          <w:b/>
          <w:bCs/>
          <w:i/>
          <w:iCs/>
          <w:color w:val="212121"/>
        </w:rPr>
        <w:t xml:space="preserve">tanti gli spunti notevoli e i motivi di interesse per questo film che ha rappresentato il contributo dato dal CSC - Cineteca Nazionale a questa grossa retrospettiva su Lina Wertmüller, in corso alla </w:t>
      </w:r>
      <w:proofErr w:type="spellStart"/>
      <w:r w:rsidRPr="005472F3">
        <w:rPr>
          <w:rFonts w:ascii="Garamond" w:hAnsi="Garamond" w:cs="Calibri"/>
          <w:b/>
          <w:bCs/>
          <w:i/>
          <w:iCs/>
          <w:color w:val="212121"/>
        </w:rPr>
        <w:t>Cinémathèque</w:t>
      </w:r>
      <w:proofErr w:type="spellEnd"/>
      <w:r w:rsidRPr="005472F3">
        <w:rPr>
          <w:rFonts w:ascii="Garamond" w:hAnsi="Garamond" w:cs="Calibri"/>
          <w:b/>
          <w:bCs/>
          <w:i/>
          <w:iCs/>
          <w:color w:val="212121"/>
        </w:rPr>
        <w:t xml:space="preserve"> </w:t>
      </w:r>
      <w:proofErr w:type="spellStart"/>
      <w:r w:rsidRPr="005472F3">
        <w:rPr>
          <w:rFonts w:ascii="Garamond" w:hAnsi="Garamond" w:cs="Calibri"/>
          <w:b/>
          <w:bCs/>
          <w:i/>
          <w:iCs/>
          <w:color w:val="000000"/>
          <w:shd w:val="clear" w:color="auto" w:fill="FFFFFF"/>
        </w:rPr>
        <w:t>française</w:t>
      </w:r>
      <w:proofErr w:type="spellEnd"/>
      <w:r w:rsidRPr="005472F3">
        <w:rPr>
          <w:rFonts w:ascii="Garamond" w:hAnsi="Garamond" w:cs="Calibri"/>
          <w:i/>
          <w:iCs/>
          <w:color w:val="000000"/>
          <w:shd w:val="clear" w:color="auto" w:fill="FFFFFF"/>
        </w:rPr>
        <w:t xml:space="preserve">. </w:t>
      </w:r>
    </w:p>
    <w:p w14:paraId="45451B3D" w14:textId="5A22BF9B" w:rsidR="005472F3" w:rsidRPr="00F605F2" w:rsidRDefault="005472F3" w:rsidP="005472F3">
      <w:pPr>
        <w:spacing w:line="360" w:lineRule="auto"/>
        <w:jc w:val="both"/>
        <w:rPr>
          <w:rFonts w:ascii="Garamond" w:hAnsi="Garamond" w:cs="Calibri"/>
          <w:i/>
          <w:iCs/>
          <w:color w:val="212121"/>
        </w:rPr>
      </w:pPr>
      <w:r w:rsidRPr="005472F3">
        <w:rPr>
          <w:rFonts w:ascii="Garamond" w:hAnsi="Garamond" w:cs="Calibri"/>
          <w:b/>
          <w:bCs/>
          <w:i/>
          <w:iCs/>
          <w:color w:val="212121"/>
        </w:rPr>
        <w:lastRenderedPageBreak/>
        <w:t>L'accoglienza è stata veramente notevole</w:t>
      </w:r>
      <w:r>
        <w:rPr>
          <w:rFonts w:ascii="Garamond" w:hAnsi="Garamond" w:cs="Calibri"/>
          <w:i/>
          <w:iCs/>
          <w:color w:val="212121"/>
        </w:rPr>
        <w:t xml:space="preserve"> - </w:t>
      </w:r>
      <w:r w:rsidRPr="005472F3">
        <w:rPr>
          <w:rFonts w:ascii="Garamond" w:hAnsi="Garamond" w:cs="Calibri"/>
          <w:i/>
          <w:iCs/>
          <w:color w:val="212121"/>
        </w:rPr>
        <w:t xml:space="preserve">c’è stato </w:t>
      </w:r>
      <w:r>
        <w:rPr>
          <w:rFonts w:ascii="Garamond" w:hAnsi="Garamond" w:cs="Calibri"/>
          <w:i/>
          <w:iCs/>
          <w:color w:val="212121"/>
        </w:rPr>
        <w:t xml:space="preserve">anche </w:t>
      </w:r>
      <w:r w:rsidRPr="005472F3">
        <w:rPr>
          <w:rFonts w:ascii="Garamond" w:hAnsi="Garamond" w:cs="Calibri"/>
          <w:i/>
          <w:iCs/>
          <w:color w:val="212121"/>
        </w:rPr>
        <w:t xml:space="preserve">un </w:t>
      </w:r>
      <w:r w:rsidRPr="005472F3">
        <w:rPr>
          <w:rFonts w:ascii="Garamond" w:hAnsi="Garamond" w:cs="Calibri"/>
          <w:b/>
          <w:bCs/>
          <w:i/>
          <w:iCs/>
          <w:color w:val="212121"/>
        </w:rPr>
        <w:t>applauso a scena aperta</w:t>
      </w:r>
      <w:r>
        <w:rPr>
          <w:rFonts w:ascii="Garamond" w:hAnsi="Garamond" w:cs="Calibri"/>
          <w:i/>
          <w:iCs/>
          <w:color w:val="212121"/>
        </w:rPr>
        <w:t xml:space="preserve"> -</w:t>
      </w:r>
      <w:r w:rsidRPr="005472F3">
        <w:rPr>
          <w:rFonts w:ascii="Garamond" w:hAnsi="Garamond" w:cs="Calibri"/>
          <w:i/>
          <w:iCs/>
          <w:color w:val="212121"/>
        </w:rPr>
        <w:t xml:space="preserve"> e questo mi fa molto piacere perché è il </w:t>
      </w:r>
      <w:r w:rsidRPr="005472F3">
        <w:rPr>
          <w:rFonts w:ascii="Garamond" w:hAnsi="Garamond" w:cs="Calibri"/>
          <w:b/>
          <w:bCs/>
          <w:i/>
          <w:iCs/>
          <w:color w:val="212121"/>
        </w:rPr>
        <w:t xml:space="preserve">restauro di un film </w:t>
      </w:r>
      <w:r w:rsidRPr="00C3769B">
        <w:rPr>
          <w:rFonts w:ascii="Garamond" w:hAnsi="Garamond" w:cs="Calibri"/>
          <w:i/>
          <w:iCs/>
          <w:color w:val="212121"/>
        </w:rPr>
        <w:t>esplicitamente</w:t>
      </w:r>
      <w:r w:rsidRPr="005472F3">
        <w:rPr>
          <w:rFonts w:ascii="Garamond" w:hAnsi="Garamond" w:cs="Calibri"/>
          <w:b/>
          <w:bCs/>
          <w:i/>
          <w:iCs/>
          <w:color w:val="212121"/>
        </w:rPr>
        <w:t xml:space="preserve"> commerciale</w:t>
      </w:r>
      <w:r w:rsidRPr="005472F3">
        <w:rPr>
          <w:rFonts w:ascii="Garamond" w:hAnsi="Garamond" w:cs="Calibri"/>
          <w:i/>
          <w:iCs/>
          <w:color w:val="212121"/>
        </w:rPr>
        <w:t xml:space="preserve"> – di solito vengono restaurati i film più autoriali</w:t>
      </w:r>
      <w:r>
        <w:rPr>
          <w:rFonts w:ascii="Garamond" w:hAnsi="Garamond" w:cs="Calibri"/>
          <w:i/>
          <w:iCs/>
          <w:color w:val="212121"/>
        </w:rPr>
        <w:t>,</w:t>
      </w:r>
      <w:r w:rsidR="00F605F2">
        <w:rPr>
          <w:rFonts w:ascii="Garamond" w:hAnsi="Garamond" w:cs="Calibri"/>
          <w:i/>
          <w:iCs/>
          <w:color w:val="212121"/>
        </w:rPr>
        <w:t xml:space="preserve"> ma questo</w:t>
      </w:r>
      <w:r w:rsidR="00F605F2" w:rsidRPr="00F605F2">
        <w:rPr>
          <w:rFonts w:ascii="Garamond" w:hAnsi="Garamond" w:cs="Calibri"/>
          <w:i/>
          <w:iCs/>
          <w:color w:val="212121"/>
        </w:rPr>
        <w:t xml:space="preserve"> titolo è parte di una serie di film musicali grazie ai quali la Titanus </w:t>
      </w:r>
      <w:r w:rsidR="00F605F2">
        <w:rPr>
          <w:rFonts w:ascii="Garamond" w:hAnsi="Garamond" w:cs="Calibri"/>
          <w:i/>
          <w:iCs/>
          <w:color w:val="212121"/>
        </w:rPr>
        <w:t xml:space="preserve">al tempo si era risollevata: è risaputo, infatti, che la Titanus </w:t>
      </w:r>
      <w:r w:rsidR="00F605F2" w:rsidRPr="00F605F2">
        <w:rPr>
          <w:rFonts w:ascii="Garamond" w:hAnsi="Garamond" w:cs="Calibri"/>
          <w:i/>
          <w:iCs/>
          <w:color w:val="212121"/>
        </w:rPr>
        <w:t>st</w:t>
      </w:r>
      <w:r w:rsidR="00F605F2">
        <w:rPr>
          <w:rFonts w:ascii="Garamond" w:hAnsi="Garamond" w:cs="Calibri"/>
          <w:i/>
          <w:iCs/>
          <w:color w:val="212121"/>
        </w:rPr>
        <w:t>esse</w:t>
      </w:r>
      <w:r w:rsidR="00F605F2" w:rsidRPr="00F605F2">
        <w:rPr>
          <w:rFonts w:ascii="Garamond" w:hAnsi="Garamond" w:cs="Calibri"/>
          <w:i/>
          <w:iCs/>
          <w:color w:val="212121"/>
        </w:rPr>
        <w:t xml:space="preserve"> fallendo </w:t>
      </w:r>
      <w:r w:rsidR="00013175">
        <w:rPr>
          <w:rFonts w:ascii="Garamond" w:hAnsi="Garamond" w:cs="Calibri"/>
          <w:i/>
          <w:iCs/>
          <w:color w:val="212121"/>
        </w:rPr>
        <w:t>per via del passivo causato</w:t>
      </w:r>
      <w:r w:rsidR="00F605F2">
        <w:rPr>
          <w:rFonts w:ascii="Garamond" w:hAnsi="Garamond" w:cs="Calibri"/>
          <w:i/>
          <w:iCs/>
          <w:color w:val="212121"/>
        </w:rPr>
        <w:t xml:space="preserve"> </w:t>
      </w:r>
      <w:r w:rsidR="00BB4547">
        <w:rPr>
          <w:rFonts w:ascii="Garamond" w:hAnsi="Garamond" w:cs="Calibri"/>
          <w:i/>
          <w:iCs/>
          <w:color w:val="212121"/>
        </w:rPr>
        <w:t>d</w:t>
      </w:r>
      <w:r w:rsidR="00013175">
        <w:rPr>
          <w:rFonts w:ascii="Garamond" w:hAnsi="Garamond" w:cs="Calibri"/>
          <w:i/>
          <w:iCs/>
          <w:color w:val="212121"/>
        </w:rPr>
        <w:t>a</w:t>
      </w:r>
      <w:r w:rsidR="00BB4547">
        <w:rPr>
          <w:rFonts w:ascii="Garamond" w:hAnsi="Garamond" w:cs="Calibri"/>
          <w:i/>
          <w:iCs/>
          <w:color w:val="212121"/>
        </w:rPr>
        <w:t>l</w:t>
      </w:r>
      <w:r w:rsidR="00013175">
        <w:rPr>
          <w:rFonts w:ascii="Garamond" w:hAnsi="Garamond" w:cs="Calibri"/>
          <w:i/>
          <w:iCs/>
          <w:color w:val="212121"/>
        </w:rPr>
        <w:t>la produzione de</w:t>
      </w:r>
      <w:r w:rsidR="00BB4547">
        <w:rPr>
          <w:rFonts w:ascii="Garamond" w:hAnsi="Garamond" w:cs="Calibri"/>
          <w:i/>
          <w:iCs/>
          <w:color w:val="212121"/>
        </w:rPr>
        <w:t xml:space="preserve"> </w:t>
      </w:r>
      <w:r w:rsidR="00F605F2" w:rsidRPr="00F605F2">
        <w:rPr>
          <w:rFonts w:ascii="Garamond" w:hAnsi="Garamond" w:cs="Calibri"/>
          <w:i/>
          <w:iCs/>
          <w:color w:val="212121"/>
        </w:rPr>
        <w:t>“Il Gattopardo”</w:t>
      </w:r>
      <w:r w:rsidR="00013175">
        <w:rPr>
          <w:rFonts w:ascii="Garamond" w:hAnsi="Garamond" w:cs="Calibri"/>
          <w:i/>
          <w:iCs/>
          <w:color w:val="212121"/>
        </w:rPr>
        <w:t xml:space="preserve">, </w:t>
      </w:r>
      <w:r w:rsidR="00F605F2">
        <w:rPr>
          <w:rFonts w:ascii="Garamond" w:hAnsi="Garamond" w:cs="Calibri"/>
          <w:i/>
          <w:iCs/>
          <w:color w:val="212121"/>
        </w:rPr>
        <w:t xml:space="preserve">e che </w:t>
      </w:r>
      <w:r w:rsidR="00F605F2" w:rsidRPr="00F605F2">
        <w:rPr>
          <w:rFonts w:ascii="Garamond" w:hAnsi="Garamond" w:cs="Calibri"/>
          <w:i/>
          <w:iCs/>
          <w:color w:val="212121"/>
        </w:rPr>
        <w:t>si sia risollevata grazie ai musicarelli con Gianni Morandi, Caterina Caselli e Rita Pavone</w:t>
      </w:r>
      <w:r w:rsidR="00F605F2">
        <w:rPr>
          <w:rFonts w:ascii="Garamond" w:hAnsi="Garamond" w:cs="Calibri"/>
          <w:i/>
          <w:iCs/>
          <w:color w:val="212121"/>
        </w:rPr>
        <w:t xml:space="preserve">. </w:t>
      </w:r>
      <w:r w:rsidR="00F605F2" w:rsidRPr="00F605F2">
        <w:rPr>
          <w:rFonts w:ascii="Garamond" w:hAnsi="Garamond" w:cs="Calibri"/>
          <w:b/>
          <w:bCs/>
          <w:i/>
          <w:iCs/>
          <w:color w:val="212121"/>
        </w:rPr>
        <w:t>Questa operazione di restauro</w:t>
      </w:r>
      <w:r w:rsidR="00F605F2">
        <w:rPr>
          <w:rFonts w:ascii="Garamond" w:hAnsi="Garamond" w:cs="Calibri"/>
          <w:i/>
          <w:iCs/>
          <w:color w:val="212121"/>
        </w:rPr>
        <w:t xml:space="preserve"> </w:t>
      </w:r>
      <w:r w:rsidRPr="005472F3">
        <w:rPr>
          <w:rFonts w:ascii="Garamond" w:hAnsi="Garamond" w:cs="Calibri"/>
          <w:b/>
          <w:bCs/>
          <w:i/>
          <w:iCs/>
          <w:color w:val="212121"/>
        </w:rPr>
        <w:t>comporterà</w:t>
      </w:r>
      <w:r w:rsidR="00F605F2">
        <w:rPr>
          <w:rFonts w:ascii="Garamond" w:hAnsi="Garamond" w:cs="Calibri"/>
          <w:b/>
          <w:bCs/>
          <w:i/>
          <w:iCs/>
          <w:color w:val="212121"/>
        </w:rPr>
        <w:t xml:space="preserve"> dunque</w:t>
      </w:r>
      <w:r w:rsidRPr="005472F3">
        <w:rPr>
          <w:rFonts w:ascii="Garamond" w:hAnsi="Garamond" w:cs="Calibri"/>
          <w:b/>
          <w:bCs/>
          <w:i/>
          <w:iCs/>
          <w:color w:val="212121"/>
        </w:rPr>
        <w:t xml:space="preserve"> la riscoperta di alcune pagine meno note della storia del cinema italiano</w:t>
      </w:r>
      <w:r w:rsidRPr="005472F3">
        <w:rPr>
          <w:rFonts w:ascii="Garamond" w:hAnsi="Garamond" w:cs="Calibri"/>
          <w:color w:val="212121"/>
        </w:rPr>
        <w:t>»</w:t>
      </w:r>
      <w:r>
        <w:rPr>
          <w:rFonts w:ascii="Garamond" w:hAnsi="Garamond" w:cs="Calibri"/>
          <w:color w:val="212121"/>
        </w:rPr>
        <w:t>.</w:t>
      </w:r>
    </w:p>
    <w:p w14:paraId="7529D518" w14:textId="77777777" w:rsidR="006C2AE2" w:rsidRDefault="006C2AE2" w:rsidP="006C2AE2">
      <w:pPr>
        <w:rPr>
          <w:color w:val="212121"/>
          <w:sz w:val="22"/>
          <w:szCs w:val="22"/>
          <w:highlight w:val="cyan"/>
        </w:rPr>
      </w:pPr>
    </w:p>
    <w:p w14:paraId="60E0DFD8" w14:textId="77777777" w:rsidR="006C2AE2" w:rsidRPr="006C2AE2" w:rsidRDefault="006C2AE2" w:rsidP="006C2AE2">
      <w:pPr>
        <w:spacing w:line="360" w:lineRule="auto"/>
        <w:jc w:val="both"/>
        <w:rPr>
          <w:rFonts w:ascii="Garamond" w:hAnsi="Garamond" w:cs="Calibri"/>
          <w:color w:val="212121"/>
        </w:rPr>
      </w:pPr>
      <w:r w:rsidRPr="006C2AE2">
        <w:rPr>
          <w:rFonts w:ascii="Garamond" w:hAnsi="Garamond" w:cs="Calibri"/>
          <w:color w:val="212121"/>
        </w:rPr>
        <w:t>Tutte le lavorazioni del restauro sono state effettuate presso il laboratorio </w:t>
      </w:r>
      <w:r w:rsidRPr="006C2AE2">
        <w:rPr>
          <w:rFonts w:ascii="Garamond" w:hAnsi="Garamond" w:cs="Calibri"/>
          <w:b/>
          <w:bCs/>
          <w:color w:val="212121"/>
        </w:rPr>
        <w:t>CSC Digital Lab</w:t>
      </w:r>
      <w:r w:rsidRPr="006C2AE2">
        <w:rPr>
          <w:rFonts w:ascii="Garamond" w:hAnsi="Garamond" w:cs="Calibri"/>
          <w:color w:val="212121"/>
        </w:rPr>
        <w:t> del </w:t>
      </w:r>
      <w:r w:rsidRPr="006C2AE2">
        <w:rPr>
          <w:rFonts w:ascii="Garamond" w:hAnsi="Garamond" w:cs="Calibri"/>
          <w:b/>
          <w:bCs/>
          <w:color w:val="212121"/>
        </w:rPr>
        <w:t xml:space="preserve">Centro Sperimentale di Cinematografia - Cineteca Nazionale in collaborazione con Titanus S.p.A. </w:t>
      </w:r>
      <w:r w:rsidRPr="006C2AE2">
        <w:rPr>
          <w:rFonts w:ascii="Garamond" w:hAnsi="Garamond" w:cs="Calibri"/>
          <w:color w:val="212121"/>
        </w:rPr>
        <w:t>a partire dai negativi scena e colonna originali.</w:t>
      </w:r>
    </w:p>
    <w:p w14:paraId="04DA6803" w14:textId="77777777" w:rsidR="007833E5" w:rsidRPr="007833E5" w:rsidRDefault="007833E5" w:rsidP="007833E5">
      <w:pPr>
        <w:spacing w:line="360" w:lineRule="auto"/>
        <w:jc w:val="both"/>
        <w:rPr>
          <w:rFonts w:ascii="Garamond" w:hAnsi="Garamond" w:cs="Calibri"/>
          <w:color w:val="212121"/>
        </w:rPr>
      </w:pPr>
    </w:p>
    <w:p w14:paraId="49D4E9EB" w14:textId="77777777" w:rsidR="007833E5" w:rsidRPr="007833E5" w:rsidRDefault="007833E5" w:rsidP="007833E5">
      <w:pPr>
        <w:spacing w:line="360" w:lineRule="auto"/>
        <w:jc w:val="both"/>
        <w:rPr>
          <w:rFonts w:ascii="Garamond" w:hAnsi="Garamond" w:cs="Calibri"/>
          <w:color w:val="212121"/>
        </w:rPr>
      </w:pPr>
      <w:r w:rsidRPr="007833E5">
        <w:rPr>
          <w:rFonts w:ascii="Garamond" w:hAnsi="Garamond" w:cs="Calibri"/>
          <w:color w:val="212121"/>
        </w:rPr>
        <w:t xml:space="preserve">“Rita la zanzara”, interpretato da </w:t>
      </w:r>
      <w:r w:rsidRPr="007833E5">
        <w:rPr>
          <w:rFonts w:ascii="Garamond" w:hAnsi="Garamond" w:cs="Calibri"/>
          <w:b/>
          <w:bCs/>
          <w:color w:val="212121"/>
        </w:rPr>
        <w:t>Rita Pavone, Giancarlo Giannini</w:t>
      </w:r>
      <w:r w:rsidRPr="007833E5">
        <w:rPr>
          <w:rFonts w:ascii="Garamond" w:hAnsi="Garamond" w:cs="Calibri"/>
          <w:color w:val="212121"/>
        </w:rPr>
        <w:t xml:space="preserve"> e</w:t>
      </w:r>
      <w:r w:rsidRPr="007833E5">
        <w:rPr>
          <w:rFonts w:ascii="Garamond" w:hAnsi="Garamond" w:cs="Calibri"/>
          <w:b/>
          <w:bCs/>
          <w:color w:val="212121"/>
        </w:rPr>
        <w:t xml:space="preserve"> Peppino De Filippo</w:t>
      </w:r>
      <w:r w:rsidRPr="007833E5">
        <w:rPr>
          <w:rFonts w:ascii="Garamond" w:hAnsi="Garamond" w:cs="Calibri"/>
          <w:color w:val="212121"/>
        </w:rPr>
        <w:t xml:space="preserve">, racconta la storia di un’adolescente vivace e ribelle di nome Rita che si di innamora del suo insegnante di musica e che di notte canta segretamente musica rock. Sotto le spoglie di una commedia musicale si cela un ritratto avvincente di una gioventù dallo spirito libero, tentata dalla trasgressione di fronte ai vincoli di una società rigida. </w:t>
      </w:r>
    </w:p>
    <w:p w14:paraId="081ECA5F" w14:textId="77777777" w:rsidR="007833E5" w:rsidRPr="007833E5" w:rsidRDefault="007833E5" w:rsidP="007833E5">
      <w:pPr>
        <w:spacing w:line="360" w:lineRule="auto"/>
        <w:jc w:val="both"/>
        <w:rPr>
          <w:rFonts w:ascii="Garamond" w:hAnsi="Garamond" w:cs="Calibri"/>
          <w:color w:val="212121"/>
        </w:rPr>
      </w:pPr>
    </w:p>
    <w:p w14:paraId="20464481" w14:textId="77777777" w:rsidR="007833E5" w:rsidRPr="007833E5" w:rsidRDefault="007833E5" w:rsidP="007833E5">
      <w:pPr>
        <w:spacing w:line="360" w:lineRule="auto"/>
        <w:jc w:val="both"/>
        <w:rPr>
          <w:rFonts w:ascii="Garamond" w:hAnsi="Garamond" w:cs="Calibri"/>
          <w:color w:val="212121"/>
        </w:rPr>
      </w:pPr>
      <w:r w:rsidRPr="007833E5">
        <w:rPr>
          <w:rFonts w:ascii="Garamond" w:hAnsi="Garamond" w:cs="Calibri"/>
          <w:color w:val="212121"/>
        </w:rPr>
        <w:t>Insegnante, poi assistente di Fellini in “8½”, Lina Wertmüller è diventata una delle figure di spicco del cinema italiano degli anni Sessanta e Settanta. Dopo un magnifico esordio dai tocchi neorealisti (“I Basilischi”), ha diretto una serie di commedie in stile italiano, pop e colorate la cui arguzia pungente non risparmiava nessuno. Il successo di “Mimì metallurgico ferito nell'onore”, “Travolti da un insolito destino nell'azzurro mare d'agosto</w:t>
      </w:r>
      <w:r w:rsidRPr="007833E5">
        <w:rPr>
          <w:rFonts w:ascii="Garamond" w:hAnsi="Garamond" w:cs="Arial"/>
          <w:color w:val="6C6C6C"/>
          <w:shd w:val="clear" w:color="auto" w:fill="FFFFFF"/>
        </w:rPr>
        <w:t>”</w:t>
      </w:r>
      <w:r w:rsidRPr="007833E5">
        <w:rPr>
          <w:rFonts w:ascii="Garamond" w:hAnsi="Garamond" w:cs="Calibri"/>
          <w:color w:val="212121"/>
        </w:rPr>
        <w:t xml:space="preserve"> e “Pasqualino </w:t>
      </w:r>
      <w:proofErr w:type="spellStart"/>
      <w:r w:rsidRPr="007833E5">
        <w:rPr>
          <w:rFonts w:ascii="Garamond" w:hAnsi="Garamond" w:cs="Calibri"/>
          <w:color w:val="212121"/>
        </w:rPr>
        <w:t>Settebellezze</w:t>
      </w:r>
      <w:proofErr w:type="spellEnd"/>
      <w:r w:rsidRPr="007833E5">
        <w:rPr>
          <w:rFonts w:ascii="Garamond" w:hAnsi="Garamond" w:cs="Calibri"/>
          <w:color w:val="212121"/>
        </w:rPr>
        <w:t xml:space="preserve">” le ha valso il riconoscimento internazionale e la prima candidatura femminile all'Oscar per la miglior regia nel 1977. Onorata con una statuetta d'oro consegnatale da Jane Campion e Greta </w:t>
      </w:r>
      <w:proofErr w:type="spellStart"/>
      <w:r w:rsidRPr="007833E5">
        <w:rPr>
          <w:rFonts w:ascii="Garamond" w:hAnsi="Garamond" w:cs="Calibri"/>
          <w:color w:val="212121"/>
        </w:rPr>
        <w:t>Gerwig</w:t>
      </w:r>
      <w:proofErr w:type="spellEnd"/>
      <w:r w:rsidRPr="007833E5">
        <w:rPr>
          <w:rFonts w:ascii="Garamond" w:hAnsi="Garamond" w:cs="Calibri"/>
          <w:color w:val="212121"/>
        </w:rPr>
        <w:t xml:space="preserve"> nel 2019, rimane l'incarnazione di un cinema politico e ribelle di rara rilevanza.</w:t>
      </w:r>
    </w:p>
    <w:p w14:paraId="42BEBFDC" w14:textId="77777777" w:rsidR="007833E5" w:rsidRDefault="007833E5" w:rsidP="007833E5"/>
    <w:p w14:paraId="6F878BD7" w14:textId="77777777" w:rsidR="005B3C53" w:rsidRDefault="005B3C53"/>
    <w:p w14:paraId="32EF9422" w14:textId="77777777" w:rsidR="00422D02" w:rsidRDefault="00422D02"/>
    <w:p w14:paraId="141011D2" w14:textId="77777777" w:rsidR="008B41C0" w:rsidRDefault="008B41C0" w:rsidP="008B41C0">
      <w:pPr>
        <w:spacing w:before="66" w:line="266" w:lineRule="auto"/>
        <w:ind w:right="230" w:hanging="2"/>
        <w:rPr>
          <w:rFonts w:ascii="Garamond" w:hAnsi="Garamond"/>
        </w:rPr>
      </w:pPr>
      <w:r>
        <w:rPr>
          <w:rFonts w:ascii="Garamond" w:hAnsi="Garamond"/>
          <w:b/>
          <w:bCs/>
          <w:color w:val="000000"/>
          <w:sz w:val="18"/>
          <w:szCs w:val="18"/>
        </w:rPr>
        <w:t>Centro Sperimentale di Cinematografia</w:t>
      </w:r>
      <w:r>
        <w:rPr>
          <w:sz w:val="18"/>
          <w:szCs w:val="18"/>
        </w:rPr>
        <w:br/>
      </w:r>
      <w:r>
        <w:rPr>
          <w:rFonts w:ascii="Garamond" w:hAnsi="Garamond"/>
          <w:b/>
          <w:bCs/>
          <w:color w:val="000000"/>
          <w:sz w:val="18"/>
          <w:szCs w:val="18"/>
        </w:rPr>
        <w:t>Ufficio stampa</w:t>
      </w:r>
      <w:r>
        <w:rPr>
          <w:sz w:val="18"/>
          <w:szCs w:val="18"/>
        </w:rPr>
        <w:br/>
      </w:r>
      <w:r>
        <w:rPr>
          <w:rFonts w:ascii="Garamond" w:hAnsi="Garamond"/>
          <w:color w:val="000000"/>
          <w:sz w:val="18"/>
          <w:szCs w:val="18"/>
        </w:rPr>
        <w:t>Silvia Saitta, +39 328 2010029, </w:t>
      </w:r>
      <w:hyperlink r:id="rId9" w:tooltip="mailto:silvia.saitta@fondazionecsc.it" w:history="1">
        <w:r>
          <w:rPr>
            <w:rStyle w:val="Collegamentoipertestuale"/>
            <w:rFonts w:ascii="Garamond" w:hAnsi="Garamond"/>
            <w:color w:val="0563C1"/>
            <w:sz w:val="18"/>
            <w:szCs w:val="18"/>
          </w:rPr>
          <w:t>silvia.saitta@fondazionecsc.it</w:t>
        </w:r>
      </w:hyperlink>
    </w:p>
    <w:p w14:paraId="07F2FC0D" w14:textId="6DEF6776" w:rsidR="00731F55" w:rsidRDefault="008B41C0" w:rsidP="00DE554B">
      <w:pPr>
        <w:spacing w:line="255" w:lineRule="atLeast"/>
        <w:ind w:hanging="2"/>
        <w:rPr>
          <w:rFonts w:ascii="Calibri" w:hAnsi="Calibri" w:cs="Calibri"/>
          <w:color w:val="000000"/>
          <w:sz w:val="18"/>
          <w:szCs w:val="18"/>
        </w:rPr>
      </w:pPr>
      <w:r>
        <w:rPr>
          <w:rFonts w:ascii="Garamond" w:hAnsi="Garamond"/>
          <w:b/>
          <w:bCs/>
          <w:color w:val="000000"/>
          <w:sz w:val="18"/>
          <w:szCs w:val="18"/>
        </w:rPr>
        <w:t xml:space="preserve">Ufficio stampa </w:t>
      </w:r>
      <w:proofErr w:type="spellStart"/>
      <w:r>
        <w:rPr>
          <w:rFonts w:ascii="Garamond" w:hAnsi="Garamond"/>
          <w:b/>
          <w:bCs/>
          <w:color w:val="000000"/>
          <w:sz w:val="18"/>
          <w:szCs w:val="18"/>
        </w:rPr>
        <w:t>VisFactor</w:t>
      </w:r>
      <w:proofErr w:type="spellEnd"/>
      <w:r>
        <w:rPr>
          <w:rFonts w:ascii="Garamond" w:hAnsi="Garamond"/>
          <w:b/>
          <w:bCs/>
          <w:color w:val="000000"/>
          <w:sz w:val="18"/>
          <w:szCs w:val="18"/>
        </w:rPr>
        <w:br/>
      </w:r>
      <w:r>
        <w:rPr>
          <w:rFonts w:ascii="Garamond" w:hAnsi="Garamond"/>
          <w:color w:val="000000"/>
          <w:sz w:val="18"/>
          <w:szCs w:val="18"/>
        </w:rPr>
        <w:t xml:space="preserve">Francesca Cassani, +39 3358124248, </w:t>
      </w:r>
      <w:hyperlink r:id="rId10" w:tooltip="mailto:ufficiostampa@visfactor.it" w:history="1">
        <w:r>
          <w:rPr>
            <w:rStyle w:val="Collegamentoipertestuale"/>
            <w:rFonts w:ascii="Garamond" w:hAnsi="Garamond"/>
            <w:sz w:val="18"/>
            <w:szCs w:val="18"/>
          </w:rPr>
          <w:t>ufficiostampa@visfactor.it</w:t>
        </w:r>
      </w:hyperlink>
      <w:r>
        <w:rPr>
          <w:rFonts w:ascii="Garamond" w:hAnsi="Garamond"/>
          <w:color w:val="000000"/>
          <w:sz w:val="18"/>
          <w:szCs w:val="18"/>
        </w:rPr>
        <w:br/>
        <w:t xml:space="preserve">Dino Bondavalli, +39 3295449380, </w:t>
      </w:r>
      <w:hyperlink r:id="rId11" w:tooltip="mailto:ufficiostampa@visfactor.it" w:history="1">
        <w:r>
          <w:rPr>
            <w:rStyle w:val="Collegamentoipertestuale"/>
            <w:rFonts w:ascii="Garamond" w:hAnsi="Garamond"/>
            <w:sz w:val="18"/>
            <w:szCs w:val="18"/>
          </w:rPr>
          <w:t>ufficiostampa@visfactor.it</w:t>
        </w:r>
      </w:hyperlink>
    </w:p>
    <w:p w14:paraId="0880C94C" w14:textId="77777777" w:rsidR="003B5A86" w:rsidRDefault="003B5A86" w:rsidP="002649A6">
      <w:pPr>
        <w:spacing w:line="255" w:lineRule="atLeast"/>
        <w:rPr>
          <w:rFonts w:ascii="Calibri" w:hAnsi="Calibri" w:cs="Calibri"/>
          <w:color w:val="000000"/>
          <w:sz w:val="18"/>
          <w:szCs w:val="18"/>
        </w:rPr>
      </w:pPr>
    </w:p>
    <w:p w14:paraId="2296C3ED" w14:textId="77777777" w:rsidR="003B4C71" w:rsidRDefault="003B4C71" w:rsidP="002649A6">
      <w:pPr>
        <w:spacing w:line="255" w:lineRule="atLeast"/>
        <w:rPr>
          <w:rFonts w:ascii="Calibri" w:hAnsi="Calibri" w:cs="Calibri"/>
          <w:color w:val="000000"/>
          <w:sz w:val="18"/>
          <w:szCs w:val="18"/>
        </w:rPr>
      </w:pPr>
    </w:p>
    <w:sectPr w:rsidR="003B4C71">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70520" w14:textId="77777777" w:rsidR="00430A5F" w:rsidRDefault="00430A5F">
      <w:r>
        <w:separator/>
      </w:r>
    </w:p>
  </w:endnote>
  <w:endnote w:type="continuationSeparator" w:id="0">
    <w:p w14:paraId="3AFCF7DB" w14:textId="77777777" w:rsidR="00430A5F" w:rsidRDefault="00430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A8D39" w14:textId="77777777" w:rsidR="00430A5F" w:rsidRDefault="00430A5F">
      <w:r>
        <w:separator/>
      </w:r>
    </w:p>
  </w:footnote>
  <w:footnote w:type="continuationSeparator" w:id="0">
    <w:p w14:paraId="5474C4DD" w14:textId="77777777" w:rsidR="00430A5F" w:rsidRDefault="00430A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F55"/>
    <w:rsid w:val="00013175"/>
    <w:rsid w:val="000338C0"/>
    <w:rsid w:val="000401D5"/>
    <w:rsid w:val="00047F8F"/>
    <w:rsid w:val="000819FB"/>
    <w:rsid w:val="000906DB"/>
    <w:rsid w:val="00094DE2"/>
    <w:rsid w:val="000B2B52"/>
    <w:rsid w:val="000B5199"/>
    <w:rsid w:val="000B6BBA"/>
    <w:rsid w:val="000D55DE"/>
    <w:rsid w:val="000D6A66"/>
    <w:rsid w:val="000E2467"/>
    <w:rsid w:val="000F149F"/>
    <w:rsid w:val="00100887"/>
    <w:rsid w:val="001058ED"/>
    <w:rsid w:val="001217F6"/>
    <w:rsid w:val="00122171"/>
    <w:rsid w:val="00125079"/>
    <w:rsid w:val="0012616D"/>
    <w:rsid w:val="00137098"/>
    <w:rsid w:val="00141B12"/>
    <w:rsid w:val="00150F0B"/>
    <w:rsid w:val="0016669C"/>
    <w:rsid w:val="00196376"/>
    <w:rsid w:val="00197AA7"/>
    <w:rsid w:val="001B6140"/>
    <w:rsid w:val="001C173E"/>
    <w:rsid w:val="001C6603"/>
    <w:rsid w:val="001D5108"/>
    <w:rsid w:val="001F060C"/>
    <w:rsid w:val="001F335A"/>
    <w:rsid w:val="00240F18"/>
    <w:rsid w:val="002649A6"/>
    <w:rsid w:val="0026611D"/>
    <w:rsid w:val="00273F03"/>
    <w:rsid w:val="00274E80"/>
    <w:rsid w:val="0028750F"/>
    <w:rsid w:val="00287511"/>
    <w:rsid w:val="002A168E"/>
    <w:rsid w:val="002A2CE2"/>
    <w:rsid w:val="002A4A10"/>
    <w:rsid w:val="002B031E"/>
    <w:rsid w:val="002B2F36"/>
    <w:rsid w:val="002C16B4"/>
    <w:rsid w:val="002C5E5C"/>
    <w:rsid w:val="002D504C"/>
    <w:rsid w:val="002E31B1"/>
    <w:rsid w:val="002F51D9"/>
    <w:rsid w:val="00311EBD"/>
    <w:rsid w:val="003166C0"/>
    <w:rsid w:val="00320201"/>
    <w:rsid w:val="003338D8"/>
    <w:rsid w:val="0034492F"/>
    <w:rsid w:val="003741CA"/>
    <w:rsid w:val="0037685A"/>
    <w:rsid w:val="00387967"/>
    <w:rsid w:val="003B1922"/>
    <w:rsid w:val="003B1A8A"/>
    <w:rsid w:val="003B4239"/>
    <w:rsid w:val="003B4C71"/>
    <w:rsid w:val="003B5A86"/>
    <w:rsid w:val="003D6EDB"/>
    <w:rsid w:val="003D7381"/>
    <w:rsid w:val="003E6F76"/>
    <w:rsid w:val="00411EAF"/>
    <w:rsid w:val="00422D02"/>
    <w:rsid w:val="00430A5F"/>
    <w:rsid w:val="00442376"/>
    <w:rsid w:val="0044358B"/>
    <w:rsid w:val="00445592"/>
    <w:rsid w:val="004611CB"/>
    <w:rsid w:val="00484DED"/>
    <w:rsid w:val="00497A2F"/>
    <w:rsid w:val="004A0D96"/>
    <w:rsid w:val="004A7375"/>
    <w:rsid w:val="004B551B"/>
    <w:rsid w:val="004C5411"/>
    <w:rsid w:val="004F7FDC"/>
    <w:rsid w:val="00500E6B"/>
    <w:rsid w:val="005202E4"/>
    <w:rsid w:val="00542384"/>
    <w:rsid w:val="005472F3"/>
    <w:rsid w:val="0057210B"/>
    <w:rsid w:val="0058250B"/>
    <w:rsid w:val="00591820"/>
    <w:rsid w:val="0059229E"/>
    <w:rsid w:val="005A36FA"/>
    <w:rsid w:val="005A76B7"/>
    <w:rsid w:val="005B3C53"/>
    <w:rsid w:val="005B49DD"/>
    <w:rsid w:val="005E0E19"/>
    <w:rsid w:val="005E3E8A"/>
    <w:rsid w:val="005F33D6"/>
    <w:rsid w:val="005F7E68"/>
    <w:rsid w:val="00615B11"/>
    <w:rsid w:val="0063136D"/>
    <w:rsid w:val="006354A7"/>
    <w:rsid w:val="00670833"/>
    <w:rsid w:val="0067190D"/>
    <w:rsid w:val="00673F5F"/>
    <w:rsid w:val="00686FD1"/>
    <w:rsid w:val="006872F2"/>
    <w:rsid w:val="00690164"/>
    <w:rsid w:val="006907B5"/>
    <w:rsid w:val="00691F75"/>
    <w:rsid w:val="006B26BE"/>
    <w:rsid w:val="006B2AE9"/>
    <w:rsid w:val="006C2AE2"/>
    <w:rsid w:val="006D317D"/>
    <w:rsid w:val="006D56B2"/>
    <w:rsid w:val="007207C1"/>
    <w:rsid w:val="00721BFA"/>
    <w:rsid w:val="00731F55"/>
    <w:rsid w:val="00732781"/>
    <w:rsid w:val="007407B3"/>
    <w:rsid w:val="007455E5"/>
    <w:rsid w:val="007568E1"/>
    <w:rsid w:val="007645C7"/>
    <w:rsid w:val="00764D27"/>
    <w:rsid w:val="007833E5"/>
    <w:rsid w:val="007A1276"/>
    <w:rsid w:val="007B57F9"/>
    <w:rsid w:val="007C3441"/>
    <w:rsid w:val="007E6DE5"/>
    <w:rsid w:val="007E6FE2"/>
    <w:rsid w:val="00806300"/>
    <w:rsid w:val="0081287C"/>
    <w:rsid w:val="0081709B"/>
    <w:rsid w:val="00845B0E"/>
    <w:rsid w:val="008479CF"/>
    <w:rsid w:val="008529F4"/>
    <w:rsid w:val="008650AC"/>
    <w:rsid w:val="00871361"/>
    <w:rsid w:val="008763D6"/>
    <w:rsid w:val="00886AD3"/>
    <w:rsid w:val="008A26F9"/>
    <w:rsid w:val="008B1120"/>
    <w:rsid w:val="008B2256"/>
    <w:rsid w:val="008B41C0"/>
    <w:rsid w:val="008C52D4"/>
    <w:rsid w:val="008D37C0"/>
    <w:rsid w:val="008D3F82"/>
    <w:rsid w:val="008E0D7C"/>
    <w:rsid w:val="0090211D"/>
    <w:rsid w:val="00907414"/>
    <w:rsid w:val="00940F74"/>
    <w:rsid w:val="00941435"/>
    <w:rsid w:val="00951F2D"/>
    <w:rsid w:val="00960293"/>
    <w:rsid w:val="0096330B"/>
    <w:rsid w:val="00964AE3"/>
    <w:rsid w:val="00986382"/>
    <w:rsid w:val="009A076C"/>
    <w:rsid w:val="009A31C8"/>
    <w:rsid w:val="009B0439"/>
    <w:rsid w:val="009B2243"/>
    <w:rsid w:val="009C6E7E"/>
    <w:rsid w:val="009C7734"/>
    <w:rsid w:val="009D10DC"/>
    <w:rsid w:val="009D3688"/>
    <w:rsid w:val="009E061A"/>
    <w:rsid w:val="009F0A45"/>
    <w:rsid w:val="00A0796B"/>
    <w:rsid w:val="00A1543B"/>
    <w:rsid w:val="00A459DE"/>
    <w:rsid w:val="00A53EB6"/>
    <w:rsid w:val="00A62417"/>
    <w:rsid w:val="00A70056"/>
    <w:rsid w:val="00A70FE8"/>
    <w:rsid w:val="00A73A6E"/>
    <w:rsid w:val="00A8066B"/>
    <w:rsid w:val="00A81A6F"/>
    <w:rsid w:val="00A874C1"/>
    <w:rsid w:val="00A9399B"/>
    <w:rsid w:val="00AC1D60"/>
    <w:rsid w:val="00AE79B7"/>
    <w:rsid w:val="00B1052C"/>
    <w:rsid w:val="00B17F26"/>
    <w:rsid w:val="00B40F01"/>
    <w:rsid w:val="00B43792"/>
    <w:rsid w:val="00B45E2A"/>
    <w:rsid w:val="00B545C8"/>
    <w:rsid w:val="00B6276F"/>
    <w:rsid w:val="00B62F41"/>
    <w:rsid w:val="00B65D27"/>
    <w:rsid w:val="00B75DAE"/>
    <w:rsid w:val="00B93FED"/>
    <w:rsid w:val="00BA7E78"/>
    <w:rsid w:val="00BB05CD"/>
    <w:rsid w:val="00BB4547"/>
    <w:rsid w:val="00BB4DC8"/>
    <w:rsid w:val="00BC07E4"/>
    <w:rsid w:val="00BD0B02"/>
    <w:rsid w:val="00BE5790"/>
    <w:rsid w:val="00BF272C"/>
    <w:rsid w:val="00BF68B9"/>
    <w:rsid w:val="00BF69B5"/>
    <w:rsid w:val="00C00420"/>
    <w:rsid w:val="00C01C1D"/>
    <w:rsid w:val="00C02A6E"/>
    <w:rsid w:val="00C046FE"/>
    <w:rsid w:val="00C05585"/>
    <w:rsid w:val="00C06742"/>
    <w:rsid w:val="00C13859"/>
    <w:rsid w:val="00C17B6E"/>
    <w:rsid w:val="00C26040"/>
    <w:rsid w:val="00C34282"/>
    <w:rsid w:val="00C3769B"/>
    <w:rsid w:val="00C421B4"/>
    <w:rsid w:val="00C45D82"/>
    <w:rsid w:val="00C54809"/>
    <w:rsid w:val="00C621F2"/>
    <w:rsid w:val="00C76B1C"/>
    <w:rsid w:val="00C7783F"/>
    <w:rsid w:val="00CA21D1"/>
    <w:rsid w:val="00CB340C"/>
    <w:rsid w:val="00CC2DBF"/>
    <w:rsid w:val="00CD0F81"/>
    <w:rsid w:val="00CE0EA3"/>
    <w:rsid w:val="00CE48D5"/>
    <w:rsid w:val="00CF0184"/>
    <w:rsid w:val="00CF091D"/>
    <w:rsid w:val="00D1258B"/>
    <w:rsid w:val="00D2585F"/>
    <w:rsid w:val="00D3017E"/>
    <w:rsid w:val="00D316FB"/>
    <w:rsid w:val="00D4063B"/>
    <w:rsid w:val="00D409FA"/>
    <w:rsid w:val="00D44268"/>
    <w:rsid w:val="00D46E92"/>
    <w:rsid w:val="00D47DD8"/>
    <w:rsid w:val="00D5450A"/>
    <w:rsid w:val="00D54B16"/>
    <w:rsid w:val="00D62C2B"/>
    <w:rsid w:val="00D67226"/>
    <w:rsid w:val="00D80CB6"/>
    <w:rsid w:val="00D934DD"/>
    <w:rsid w:val="00D94062"/>
    <w:rsid w:val="00DA6181"/>
    <w:rsid w:val="00DB5A81"/>
    <w:rsid w:val="00DE554B"/>
    <w:rsid w:val="00E003DF"/>
    <w:rsid w:val="00E062D2"/>
    <w:rsid w:val="00E147F8"/>
    <w:rsid w:val="00E16AEC"/>
    <w:rsid w:val="00E2657B"/>
    <w:rsid w:val="00E34BAE"/>
    <w:rsid w:val="00E436E9"/>
    <w:rsid w:val="00E50CCF"/>
    <w:rsid w:val="00E53D87"/>
    <w:rsid w:val="00E57C6C"/>
    <w:rsid w:val="00E66312"/>
    <w:rsid w:val="00E70369"/>
    <w:rsid w:val="00EA69DA"/>
    <w:rsid w:val="00EE73F1"/>
    <w:rsid w:val="00F05798"/>
    <w:rsid w:val="00F06D11"/>
    <w:rsid w:val="00F0776D"/>
    <w:rsid w:val="00F231C3"/>
    <w:rsid w:val="00F3298F"/>
    <w:rsid w:val="00F605F2"/>
    <w:rsid w:val="00F64337"/>
    <w:rsid w:val="00F71A3E"/>
    <w:rsid w:val="00F869BA"/>
    <w:rsid w:val="00F874E6"/>
    <w:rsid w:val="00F963D2"/>
    <w:rsid w:val="00FB6CB1"/>
    <w:rsid w:val="00FC6F9C"/>
    <w:rsid w:val="00FD2E0A"/>
    <w:rsid w:val="00FD493F"/>
    <w:rsid w:val="00FD6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851D4"/>
  <w15:docId w15:val="{1FC480C2-B6AE-E542-981A-8AB4519DA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eastAsia="it-IT"/>
      <w14:ligatures w14:val="none"/>
    </w:rPr>
  </w:style>
  <w:style w:type="paragraph" w:styleId="Titolo1">
    <w:name w:val="heading 1"/>
    <w:basedOn w:val="Normale"/>
    <w:next w:val="Normale"/>
    <w:link w:val="Titolo1Carattere"/>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Titolo2">
    <w:name w:val="heading 2"/>
    <w:basedOn w:val="Normale"/>
    <w:next w:val="Normale"/>
    <w:link w:val="Titolo2Carattere"/>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Titolo3">
    <w:name w:val="heading 3"/>
    <w:basedOn w:val="Normale"/>
    <w:next w:val="Normale"/>
    <w:link w:val="Titolo3Carattere"/>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Titolo4">
    <w:name w:val="heading 4"/>
    <w:basedOn w:val="Normale"/>
    <w:next w:val="Normale"/>
    <w:link w:val="Titolo4Carattere"/>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Titolo5">
    <w:name w:val="heading 5"/>
    <w:basedOn w:val="Normale"/>
    <w:next w:val="Normale"/>
    <w:link w:val="Titolo5Carattere"/>
    <w:uiPriority w:val="9"/>
    <w:unhideWhenUsed/>
    <w:qFormat/>
    <w:pPr>
      <w:keepNext/>
      <w:keepLines/>
      <w:spacing w:before="80" w:after="40"/>
      <w:outlineLvl w:val="4"/>
    </w:pPr>
    <w:rPr>
      <w:rFonts w:ascii="Arial" w:eastAsia="Arial" w:hAnsi="Arial" w:cs="Arial"/>
      <w:color w:val="2F5496" w:themeColor="accent1" w:themeShade="BF"/>
    </w:rPr>
  </w:style>
  <w:style w:type="paragraph" w:styleId="Titolo6">
    <w:name w:val="heading 6"/>
    <w:basedOn w:val="Normale"/>
    <w:next w:val="Normale"/>
    <w:link w:val="Titolo6Carattere"/>
    <w:uiPriority w:val="9"/>
    <w:unhideWhenUsed/>
    <w:qFormat/>
    <w:pPr>
      <w:keepNext/>
      <w:keepLines/>
      <w:spacing w:before="40"/>
      <w:outlineLvl w:val="5"/>
    </w:pPr>
    <w:rPr>
      <w:rFonts w:ascii="Arial" w:eastAsia="Arial" w:hAnsi="Arial" w:cs="Arial"/>
      <w:i/>
      <w:iCs/>
      <w:color w:val="595959" w:themeColor="text1" w:themeTint="A6"/>
    </w:rPr>
  </w:style>
  <w:style w:type="paragraph" w:styleId="Titolo7">
    <w:name w:val="heading 7"/>
    <w:basedOn w:val="Normale"/>
    <w:next w:val="Normale"/>
    <w:link w:val="Titolo7Carattere"/>
    <w:uiPriority w:val="9"/>
    <w:unhideWhenUsed/>
    <w:qFormat/>
    <w:pPr>
      <w:keepNext/>
      <w:keepLines/>
      <w:spacing w:before="40"/>
      <w:outlineLvl w:val="6"/>
    </w:pPr>
    <w:rPr>
      <w:rFonts w:ascii="Arial" w:eastAsia="Arial" w:hAnsi="Arial" w:cs="Arial"/>
      <w:color w:val="595959" w:themeColor="text1" w:themeTint="A6"/>
    </w:rPr>
  </w:style>
  <w:style w:type="paragraph" w:styleId="Titolo8">
    <w:name w:val="heading 8"/>
    <w:basedOn w:val="Normale"/>
    <w:next w:val="Normale"/>
    <w:link w:val="Titolo8Carattere"/>
    <w:uiPriority w:val="9"/>
    <w:unhideWhenUsed/>
    <w:qFormat/>
    <w:pPr>
      <w:keepNext/>
      <w:keepLines/>
      <w:outlineLvl w:val="7"/>
    </w:pPr>
    <w:rPr>
      <w:rFonts w:ascii="Arial" w:eastAsia="Arial" w:hAnsi="Arial" w:cs="Arial"/>
      <w:i/>
      <w:iCs/>
      <w:color w:val="272727" w:themeColor="text1" w:themeTint="D8"/>
    </w:rPr>
  </w:style>
  <w:style w:type="paragraph" w:styleId="Titolo9">
    <w:name w:val="heading 9"/>
    <w:basedOn w:val="Normale"/>
    <w:next w:val="Normale"/>
    <w:link w:val="Titolo9Carattere"/>
    <w:uiPriority w:val="9"/>
    <w:unhideWhenUsed/>
    <w:qFormat/>
    <w:pPr>
      <w:keepNext/>
      <w:keepLines/>
      <w:outlineLvl w:val="8"/>
    </w:pPr>
    <w:rPr>
      <w:rFonts w:ascii="Arial" w:eastAsia="Arial" w:hAnsi="Arial" w:cs="Arial"/>
      <w:i/>
      <w:iCs/>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lasemplice-1">
    <w:name w:val="Plain Table 1"/>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basedOn w:val="Tabellanorma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basedOn w:val="Tabellanorma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basedOn w:val="Tabellanorma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basedOn w:val="Tabellanorma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lanorma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ellanorma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lanorma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lanorma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lanorma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ellanorma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lagriglia2">
    <w:name w:val="Grid Table 2"/>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lanorma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ellanorma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lanorma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lanorma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lanorma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ellanorma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3">
    <w:name w:val="Grid Table 3"/>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lanorma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ellanorma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lanorma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lanorma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lanorma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ellanorma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4">
    <w:name w:val="Grid Table 4"/>
    <w:basedOn w:val="Tabellanorma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lanorma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ellanorma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lanorma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lanorma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lanorma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ellanorma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lagriglia5scura">
    <w:name w:val="Grid Table 5 Dark"/>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lagriglia6acolori">
    <w:name w:val="Grid Table 6 Colorful"/>
    <w:basedOn w:val="Tabellanorma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lanorma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ellanorma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lanorma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lanorma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lanorma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ellanorma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lagriglia7acolori">
    <w:name w:val="Grid Table 7 Colorful"/>
    <w:basedOn w:val="Tabellanorma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lanorma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ellanorma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lanorma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lanorma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lanorma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ellanorma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laelenco1chiara">
    <w:name w:val="List Table 1 Light"/>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laelenco2">
    <w:name w:val="List Table 2"/>
    <w:basedOn w:val="Tabellanorma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lanorma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ellanorma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lanorma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lanorma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lanorma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ellanorma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Elencotab3">
    <w:name w:val="List Table 3"/>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lanorma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ellanorma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lanorma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lanorma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lanorma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ellanorma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Elencotab4">
    <w:name w:val="List Table 4"/>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lanorma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ellanorma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lanorma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lanorma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lanorma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ellanorma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aelenco5scura">
    <w:name w:val="List Table 5 Dark"/>
    <w:basedOn w:val="Tabellanorma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lanorma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ellanorma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lanorma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lanorma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lanorma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ellanorma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laelenco6acolori">
    <w:name w:val="List Table 6 Colorful"/>
    <w:basedOn w:val="Tabellanorma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lanorma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ellanorma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lanorma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lanorma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lanorma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ellanorma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laelenco7acolori">
    <w:name w:val="List Table 7 Colorful"/>
    <w:basedOn w:val="Tabellanorma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lanorma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ellanorma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lanorma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lanorma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lanorma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ellanorma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lanormale"/>
    <w:uiPriority w:val="99"/>
    <w:rPr>
      <w:color w:val="404040"/>
      <w:sz w:val="20"/>
      <w:szCs w:val="20"/>
      <w:lang w:eastAsia="it-IT"/>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lanormale"/>
    <w:uiPriority w:val="99"/>
    <w:rPr>
      <w:color w:val="404040"/>
      <w:sz w:val="20"/>
      <w:szCs w:val="20"/>
      <w:lang w:eastAsia="it-IT"/>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ellanormale"/>
    <w:uiPriority w:val="99"/>
    <w:rPr>
      <w:color w:val="404040"/>
      <w:sz w:val="20"/>
      <w:szCs w:val="20"/>
      <w:lang w:eastAsia="it-IT"/>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lanormale"/>
    <w:uiPriority w:val="99"/>
    <w:rPr>
      <w:color w:val="404040"/>
      <w:sz w:val="20"/>
      <w:szCs w:val="20"/>
      <w:lang w:eastAsia="it-IT"/>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lanormale"/>
    <w:uiPriority w:val="99"/>
    <w:rPr>
      <w:color w:val="404040"/>
      <w:sz w:val="20"/>
      <w:szCs w:val="20"/>
      <w:lang w:eastAsia="it-IT"/>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lanormale"/>
    <w:uiPriority w:val="99"/>
    <w:rPr>
      <w:color w:val="404040"/>
      <w:sz w:val="20"/>
      <w:szCs w:val="20"/>
      <w:lang w:eastAsia="it-IT"/>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ellanormale"/>
    <w:uiPriority w:val="99"/>
    <w:rPr>
      <w:color w:val="404040"/>
      <w:sz w:val="20"/>
      <w:szCs w:val="20"/>
      <w:lang w:eastAsia="it-IT"/>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lanorma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lanorma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ellanorma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lanorma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lanorma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lanorma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ellanorma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olo1Carattere">
    <w:name w:val="Titolo 1 Carattere"/>
    <w:basedOn w:val="Carpredefinitoparagrafo"/>
    <w:link w:val="Titolo1"/>
    <w:uiPriority w:val="9"/>
    <w:rPr>
      <w:rFonts w:ascii="Arial" w:eastAsia="Arial" w:hAnsi="Arial" w:cs="Arial"/>
      <w:color w:val="2F5496" w:themeColor="accent1" w:themeShade="BF"/>
      <w:sz w:val="40"/>
      <w:szCs w:val="40"/>
    </w:rPr>
  </w:style>
  <w:style w:type="character" w:customStyle="1" w:styleId="Titolo2Carattere">
    <w:name w:val="Titolo 2 Carattere"/>
    <w:basedOn w:val="Carpredefinitoparagrafo"/>
    <w:link w:val="Titolo2"/>
    <w:uiPriority w:val="9"/>
    <w:rPr>
      <w:rFonts w:ascii="Arial" w:eastAsia="Arial" w:hAnsi="Arial" w:cs="Arial"/>
      <w:color w:val="2F5496" w:themeColor="accent1" w:themeShade="BF"/>
      <w:sz w:val="32"/>
      <w:szCs w:val="32"/>
    </w:rPr>
  </w:style>
  <w:style w:type="character" w:customStyle="1" w:styleId="Titolo3Carattere">
    <w:name w:val="Titolo 3 Carattere"/>
    <w:basedOn w:val="Carpredefinitoparagrafo"/>
    <w:link w:val="Titolo3"/>
    <w:uiPriority w:val="9"/>
    <w:rPr>
      <w:rFonts w:ascii="Arial" w:eastAsia="Arial" w:hAnsi="Arial" w:cs="Arial"/>
      <w:color w:val="2F5496" w:themeColor="accent1" w:themeShade="BF"/>
      <w:sz w:val="28"/>
      <w:szCs w:val="28"/>
    </w:rPr>
  </w:style>
  <w:style w:type="character" w:customStyle="1" w:styleId="Titolo4Carattere">
    <w:name w:val="Titolo 4 Carattere"/>
    <w:basedOn w:val="Carpredefinitoparagrafo"/>
    <w:link w:val="Titolo4"/>
    <w:uiPriority w:val="9"/>
    <w:rPr>
      <w:rFonts w:ascii="Arial" w:eastAsia="Arial" w:hAnsi="Arial" w:cs="Arial"/>
      <w:i/>
      <w:iCs/>
      <w:color w:val="2F5496" w:themeColor="accent1" w:themeShade="BF"/>
    </w:rPr>
  </w:style>
  <w:style w:type="character" w:customStyle="1" w:styleId="Titolo5Carattere">
    <w:name w:val="Titolo 5 Carattere"/>
    <w:basedOn w:val="Carpredefinitoparagrafo"/>
    <w:link w:val="Titolo5"/>
    <w:uiPriority w:val="9"/>
    <w:rPr>
      <w:rFonts w:ascii="Arial" w:eastAsia="Arial" w:hAnsi="Arial" w:cs="Arial"/>
      <w:color w:val="2F5496" w:themeColor="accent1" w:themeShade="BF"/>
    </w:rPr>
  </w:style>
  <w:style w:type="character" w:customStyle="1" w:styleId="Titolo6Carattere">
    <w:name w:val="Titolo 6 Carattere"/>
    <w:basedOn w:val="Carpredefinitoparagrafo"/>
    <w:link w:val="Titolo6"/>
    <w:uiPriority w:val="9"/>
    <w:rPr>
      <w:rFonts w:ascii="Arial" w:eastAsia="Arial" w:hAnsi="Arial" w:cs="Arial"/>
      <w:i/>
      <w:iCs/>
      <w:color w:val="595959" w:themeColor="text1" w:themeTint="A6"/>
    </w:rPr>
  </w:style>
  <w:style w:type="character" w:customStyle="1" w:styleId="Titolo7Carattere">
    <w:name w:val="Titolo 7 Carattere"/>
    <w:basedOn w:val="Carpredefinitoparagrafo"/>
    <w:link w:val="Titolo7"/>
    <w:uiPriority w:val="9"/>
    <w:rPr>
      <w:rFonts w:ascii="Arial" w:eastAsia="Arial" w:hAnsi="Arial" w:cs="Arial"/>
      <w:color w:val="595959" w:themeColor="text1" w:themeTint="A6"/>
    </w:rPr>
  </w:style>
  <w:style w:type="character" w:customStyle="1" w:styleId="Titolo8Carattere">
    <w:name w:val="Titolo 8 Carattere"/>
    <w:basedOn w:val="Carpredefinitoparagrafo"/>
    <w:link w:val="Titolo8"/>
    <w:uiPriority w:val="9"/>
    <w:rPr>
      <w:rFonts w:ascii="Arial" w:eastAsia="Arial" w:hAnsi="Arial" w:cs="Arial"/>
      <w:i/>
      <w:iCs/>
      <w:color w:val="272727" w:themeColor="text1" w:themeTint="D8"/>
    </w:rPr>
  </w:style>
  <w:style w:type="character" w:customStyle="1" w:styleId="Titolo9Carattere">
    <w:name w:val="Titolo 9 Carattere"/>
    <w:basedOn w:val="Carpredefinitoparagrafo"/>
    <w:link w:val="Titolo9"/>
    <w:uiPriority w:val="9"/>
    <w:rPr>
      <w:rFonts w:ascii="Arial" w:eastAsia="Arial" w:hAnsi="Arial" w:cs="Arial"/>
      <w:i/>
      <w:iCs/>
      <w:color w:val="272727" w:themeColor="text1" w:themeTint="D8"/>
    </w:rPr>
  </w:style>
  <w:style w:type="paragraph" w:styleId="Titolo">
    <w:name w:val="Title"/>
    <w:basedOn w:val="Normale"/>
    <w:next w:val="Normale"/>
    <w:link w:val="TitoloCarattere"/>
    <w:uiPriority w:val="10"/>
    <w:qFormat/>
    <w:pPr>
      <w:spacing w:after="80"/>
      <w:contextualSpacing/>
    </w:pPr>
    <w:rPr>
      <w:rFonts w:ascii="Arial" w:eastAsia="Arial" w:hAnsi="Arial" w:cs="Arial"/>
      <w:spacing w:val="-10"/>
      <w:sz w:val="56"/>
      <w:szCs w:val="56"/>
    </w:rPr>
  </w:style>
  <w:style w:type="character" w:customStyle="1" w:styleId="TitoloCarattere">
    <w:name w:val="Titolo Carattere"/>
    <w:basedOn w:val="Carpredefinitoparagrafo"/>
    <w:link w:val="Titolo"/>
    <w:uiPriority w:val="10"/>
    <w:rPr>
      <w:rFonts w:ascii="Arial" w:eastAsia="Arial" w:hAnsi="Arial" w:cs="Arial"/>
      <w:spacing w:val="-10"/>
      <w:sz w:val="56"/>
      <w:szCs w:val="56"/>
    </w:rPr>
  </w:style>
  <w:style w:type="paragraph" w:styleId="Sottotitolo">
    <w:name w:val="Subtitle"/>
    <w:basedOn w:val="Normale"/>
    <w:next w:val="Normale"/>
    <w:link w:val="SottotitoloCarattere"/>
    <w:uiPriority w:val="11"/>
    <w:qFormat/>
    <w:pPr>
      <w:numPr>
        <w:ilvl w:val="1"/>
      </w:numPr>
    </w:pPr>
    <w:rPr>
      <w:color w:val="595959" w:themeColor="text1" w:themeTint="A6"/>
      <w:spacing w:val="15"/>
      <w:sz w:val="28"/>
      <w:szCs w:val="28"/>
    </w:rPr>
  </w:style>
  <w:style w:type="character" w:customStyle="1" w:styleId="SottotitoloCarattere">
    <w:name w:val="Sottotitolo Carattere"/>
    <w:basedOn w:val="Carpredefinitoparagrafo"/>
    <w:link w:val="Sottotitolo"/>
    <w:uiPriority w:val="11"/>
    <w:rPr>
      <w:color w:val="595959" w:themeColor="text1" w:themeTint="A6"/>
      <w:spacing w:val="15"/>
      <w:sz w:val="28"/>
      <w:szCs w:val="28"/>
    </w:rPr>
  </w:style>
  <w:style w:type="paragraph" w:styleId="Citazione">
    <w:name w:val="Quote"/>
    <w:basedOn w:val="Normale"/>
    <w:next w:val="Normale"/>
    <w:link w:val="CitazioneCarattere"/>
    <w:uiPriority w:val="29"/>
    <w:qFormat/>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Pr>
      <w:i/>
      <w:iCs/>
      <w:color w:val="404040" w:themeColor="text1" w:themeTint="BF"/>
    </w:rPr>
  </w:style>
  <w:style w:type="paragraph" w:styleId="Paragrafoelenco">
    <w:name w:val="List Paragraph"/>
    <w:basedOn w:val="Normale"/>
    <w:uiPriority w:val="34"/>
    <w:qFormat/>
    <w:pPr>
      <w:ind w:left="720"/>
      <w:contextualSpacing/>
    </w:pPr>
  </w:style>
  <w:style w:type="character" w:styleId="Enfasiintensa">
    <w:name w:val="Intense Emphasis"/>
    <w:basedOn w:val="Carpredefinitoparagrafo"/>
    <w:uiPriority w:val="21"/>
    <w:qFormat/>
    <w:rPr>
      <w:i/>
      <w:iCs/>
      <w:color w:val="2F5496" w:themeColor="accent1" w:themeShade="BF"/>
    </w:rPr>
  </w:style>
  <w:style w:type="paragraph" w:styleId="Citazioneintensa">
    <w:name w:val="Intense Quote"/>
    <w:basedOn w:val="Normale"/>
    <w:next w:val="Normale"/>
    <w:link w:val="CitazioneintensaCarattere"/>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Pr>
      <w:i/>
      <w:iCs/>
      <w:color w:val="2F5496" w:themeColor="accent1" w:themeShade="BF"/>
    </w:rPr>
  </w:style>
  <w:style w:type="character" w:styleId="Riferimentointenso">
    <w:name w:val="Intense Reference"/>
    <w:basedOn w:val="Carpredefinitoparagrafo"/>
    <w:uiPriority w:val="32"/>
    <w:qFormat/>
    <w:rPr>
      <w:b/>
      <w:bCs/>
      <w:smallCaps/>
      <w:color w:val="2F5496" w:themeColor="accent1" w:themeShade="BF"/>
      <w:spacing w:val="5"/>
    </w:rPr>
  </w:style>
  <w:style w:type="paragraph" w:styleId="Nessunaspaziatura">
    <w:name w:val="No Spacing"/>
    <w:basedOn w:val="Normale"/>
    <w:uiPriority w:val="1"/>
    <w:qFormat/>
  </w:style>
  <w:style w:type="character" w:styleId="Enfasidelicata">
    <w:name w:val="Subtle Emphasis"/>
    <w:basedOn w:val="Carpredefinitoparagrafo"/>
    <w:uiPriority w:val="19"/>
    <w:qFormat/>
    <w:rPr>
      <w:i/>
      <w:iCs/>
      <w:color w:val="404040" w:themeColor="text1" w:themeTint="BF"/>
    </w:rPr>
  </w:style>
  <w:style w:type="character" w:styleId="Enfasicorsivo">
    <w:name w:val="Emphasis"/>
    <w:basedOn w:val="Carpredefinitoparagrafo"/>
    <w:uiPriority w:val="20"/>
    <w:qFormat/>
    <w:rPr>
      <w:i/>
      <w:iCs/>
    </w:rPr>
  </w:style>
  <w:style w:type="character" w:styleId="Enfasigrassetto">
    <w:name w:val="Strong"/>
    <w:basedOn w:val="Carpredefinitoparagrafo"/>
    <w:uiPriority w:val="22"/>
    <w:qFormat/>
    <w:rPr>
      <w:b/>
      <w:bCs/>
    </w:rPr>
  </w:style>
  <w:style w:type="character" w:styleId="Riferimentodelicato">
    <w:name w:val="Subtle Reference"/>
    <w:basedOn w:val="Carpredefinitoparagrafo"/>
    <w:uiPriority w:val="31"/>
    <w:qFormat/>
    <w:rPr>
      <w:smallCaps/>
      <w:color w:val="5A5A5A" w:themeColor="text1" w:themeTint="A5"/>
    </w:rPr>
  </w:style>
  <w:style w:type="character" w:styleId="Titolodellibro">
    <w:name w:val="Book Title"/>
    <w:basedOn w:val="Carpredefinitoparagrafo"/>
    <w:uiPriority w:val="33"/>
    <w:qFormat/>
    <w:rPr>
      <w:b/>
      <w:bCs/>
      <w:i/>
      <w:iCs/>
      <w:spacing w:val="5"/>
    </w:rPr>
  </w:style>
  <w:style w:type="paragraph" w:styleId="Intestazione">
    <w:name w:val="header"/>
    <w:basedOn w:val="Normale"/>
    <w:link w:val="IntestazioneCarattere"/>
    <w:uiPriority w:val="99"/>
    <w:unhideWhenUsed/>
    <w:pPr>
      <w:tabs>
        <w:tab w:val="center" w:pos="4844"/>
        <w:tab w:val="right" w:pos="9689"/>
      </w:tabs>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tabs>
        <w:tab w:val="center" w:pos="4844"/>
        <w:tab w:val="right" w:pos="9689"/>
      </w:tabs>
    </w:pPr>
  </w:style>
  <w:style w:type="character" w:customStyle="1" w:styleId="PidipaginaCarattere">
    <w:name w:val="Piè di pagina Carattere"/>
    <w:basedOn w:val="Carpredefinitoparagrafo"/>
    <w:link w:val="Pidipagina"/>
    <w:uiPriority w:val="99"/>
  </w:style>
  <w:style w:type="paragraph" w:styleId="Didascalia">
    <w:name w:val="caption"/>
    <w:basedOn w:val="Normale"/>
    <w:next w:val="Normale"/>
    <w:uiPriority w:val="35"/>
    <w:unhideWhenUsed/>
    <w:qFormat/>
    <w:pPr>
      <w:spacing w:after="200"/>
    </w:pPr>
    <w:rPr>
      <w:i/>
      <w:iCs/>
      <w:color w:val="44546A" w:themeColor="text2"/>
      <w:sz w:val="18"/>
      <w:szCs w:val="18"/>
    </w:rPr>
  </w:style>
  <w:style w:type="paragraph" w:styleId="Testonotaapidipagina">
    <w:name w:val="footnote text"/>
    <w:basedOn w:val="Normale"/>
    <w:link w:val="TestonotaapidipaginaCarattere"/>
    <w:uiPriority w:val="99"/>
    <w:semiHidden/>
    <w:unhideWhenUsed/>
    <w:rPr>
      <w:sz w:val="20"/>
      <w:szCs w:val="20"/>
    </w:rPr>
  </w:style>
  <w:style w:type="character" w:customStyle="1" w:styleId="TestonotaapidipaginaCarattere">
    <w:name w:val="Testo nota a piè di pagina Carattere"/>
    <w:basedOn w:val="Carpredefinitoparagrafo"/>
    <w:link w:val="Testonotaapidipagina"/>
    <w:uiPriority w:val="99"/>
    <w:semiHidden/>
    <w:rPr>
      <w:sz w:val="20"/>
      <w:szCs w:val="20"/>
    </w:rPr>
  </w:style>
  <w:style w:type="character" w:styleId="Rimandonotaapidipagina">
    <w:name w:val="footnote reference"/>
    <w:basedOn w:val="Carpredefinitoparagrafo"/>
    <w:uiPriority w:val="99"/>
    <w:semiHidden/>
    <w:unhideWhenUsed/>
    <w:rPr>
      <w:vertAlign w:val="superscript"/>
    </w:rPr>
  </w:style>
  <w:style w:type="paragraph" w:styleId="Testonotadichiusura">
    <w:name w:val="endnote text"/>
    <w:basedOn w:val="Normale"/>
    <w:link w:val="TestonotadichiusuraCarattere"/>
    <w:uiPriority w:val="99"/>
    <w:semiHidden/>
    <w:unhideWhenUsed/>
    <w:rPr>
      <w:sz w:val="20"/>
      <w:szCs w:val="20"/>
    </w:rPr>
  </w:style>
  <w:style w:type="character" w:customStyle="1" w:styleId="TestonotadichiusuraCarattere">
    <w:name w:val="Testo nota di chiusura Carattere"/>
    <w:basedOn w:val="Carpredefinitoparagrafo"/>
    <w:link w:val="Testonotadichiusura"/>
    <w:uiPriority w:val="99"/>
    <w:semiHidden/>
    <w:rPr>
      <w:sz w:val="20"/>
      <w:szCs w:val="20"/>
    </w:rPr>
  </w:style>
  <w:style w:type="character" w:styleId="Rimandonotadichiusura">
    <w:name w:val="endnote reference"/>
    <w:basedOn w:val="Carpredefinitoparagrafo"/>
    <w:uiPriority w:val="99"/>
    <w:semiHidden/>
    <w:unhideWhenUsed/>
    <w:rPr>
      <w:vertAlign w:val="superscript"/>
    </w:rPr>
  </w:style>
  <w:style w:type="paragraph" w:styleId="Sommario1">
    <w:name w:val="toc 1"/>
    <w:basedOn w:val="Normale"/>
    <w:next w:val="Normale"/>
    <w:uiPriority w:val="39"/>
    <w:unhideWhenUsed/>
    <w:pPr>
      <w:spacing w:after="100"/>
    </w:pPr>
  </w:style>
  <w:style w:type="paragraph" w:styleId="Sommario2">
    <w:name w:val="toc 2"/>
    <w:basedOn w:val="Normale"/>
    <w:next w:val="Normale"/>
    <w:uiPriority w:val="39"/>
    <w:unhideWhenUsed/>
    <w:pPr>
      <w:spacing w:after="100"/>
      <w:ind w:left="220"/>
    </w:pPr>
  </w:style>
  <w:style w:type="paragraph" w:styleId="Sommario3">
    <w:name w:val="toc 3"/>
    <w:basedOn w:val="Normale"/>
    <w:next w:val="Normale"/>
    <w:uiPriority w:val="39"/>
    <w:unhideWhenUsed/>
    <w:pPr>
      <w:spacing w:after="100"/>
      <w:ind w:left="440"/>
    </w:pPr>
  </w:style>
  <w:style w:type="paragraph" w:styleId="Sommario4">
    <w:name w:val="toc 4"/>
    <w:basedOn w:val="Normale"/>
    <w:next w:val="Normale"/>
    <w:uiPriority w:val="39"/>
    <w:unhideWhenUsed/>
    <w:pPr>
      <w:spacing w:after="100"/>
      <w:ind w:left="660"/>
    </w:pPr>
  </w:style>
  <w:style w:type="paragraph" w:styleId="Sommario5">
    <w:name w:val="toc 5"/>
    <w:basedOn w:val="Normale"/>
    <w:next w:val="Normale"/>
    <w:uiPriority w:val="39"/>
    <w:unhideWhenUsed/>
    <w:pPr>
      <w:spacing w:after="100"/>
      <w:ind w:left="880"/>
    </w:pPr>
  </w:style>
  <w:style w:type="paragraph" w:styleId="Sommario6">
    <w:name w:val="toc 6"/>
    <w:basedOn w:val="Normale"/>
    <w:next w:val="Normale"/>
    <w:uiPriority w:val="39"/>
    <w:unhideWhenUsed/>
    <w:pPr>
      <w:spacing w:after="100"/>
      <w:ind w:left="1100"/>
    </w:pPr>
  </w:style>
  <w:style w:type="paragraph" w:styleId="Sommario7">
    <w:name w:val="toc 7"/>
    <w:basedOn w:val="Normale"/>
    <w:next w:val="Normale"/>
    <w:uiPriority w:val="39"/>
    <w:unhideWhenUsed/>
    <w:pPr>
      <w:spacing w:after="100"/>
      <w:ind w:left="1320"/>
    </w:pPr>
  </w:style>
  <w:style w:type="paragraph" w:styleId="Sommario8">
    <w:name w:val="toc 8"/>
    <w:basedOn w:val="Normale"/>
    <w:next w:val="Normale"/>
    <w:uiPriority w:val="39"/>
    <w:unhideWhenUsed/>
    <w:pPr>
      <w:spacing w:after="100"/>
      <w:ind w:left="1540"/>
    </w:pPr>
  </w:style>
  <w:style w:type="paragraph" w:styleId="Sommario9">
    <w:name w:val="toc 9"/>
    <w:basedOn w:val="Normale"/>
    <w:next w:val="Normale"/>
    <w:uiPriority w:val="39"/>
    <w:unhideWhenUsed/>
    <w:pPr>
      <w:spacing w:after="100"/>
      <w:ind w:left="1760"/>
    </w:pPr>
  </w:style>
  <w:style w:type="character" w:styleId="Testosegnaposto">
    <w:name w:val="Placeholder Text"/>
    <w:basedOn w:val="Carpredefinitoparagrafo"/>
    <w:uiPriority w:val="99"/>
    <w:semiHidden/>
    <w:rPr>
      <w:color w:val="666666"/>
    </w:rPr>
  </w:style>
  <w:style w:type="paragraph" w:styleId="Titolosommario">
    <w:name w:val="TOC Heading"/>
    <w:uiPriority w:val="39"/>
    <w:unhideWhenUsed/>
  </w:style>
  <w:style w:type="paragraph" w:styleId="Indicedellefigure">
    <w:name w:val="table of figures"/>
    <w:basedOn w:val="Normale"/>
    <w:next w:val="Normale"/>
    <w:uiPriority w:val="99"/>
    <w:unhideWhenUsed/>
  </w:style>
  <w:style w:type="character" w:styleId="Collegamentoipertestuale">
    <w:name w:val="Hyperlink"/>
    <w:uiPriority w:val="99"/>
    <w:unhideWhenUsed/>
    <w:rPr>
      <w:color w:val="0563C1" w:themeColor="hyperlink"/>
      <w:u w:val="single"/>
    </w:rPr>
  </w:style>
  <w:style w:type="character" w:customStyle="1" w:styleId="apple-converted-space">
    <w:name w:val="apple-converted-space"/>
    <w:basedOn w:val="Carpredefinitoparagrafo"/>
  </w:style>
  <w:style w:type="paragraph" w:customStyle="1" w:styleId="p2">
    <w:name w:val="p2"/>
    <w:basedOn w:val="Normale"/>
    <w:pPr>
      <w:spacing w:before="100" w:beforeAutospacing="1" w:after="100" w:afterAutospacing="1"/>
    </w:pPr>
  </w:style>
  <w:style w:type="character" w:styleId="Collegamentovisitato">
    <w:name w:val="FollowedHyperlink"/>
    <w:basedOn w:val="Carpredefinitoparagrafo"/>
    <w:uiPriority w:val="99"/>
    <w:semiHidden/>
    <w:unhideWhenUsed/>
    <w:rPr>
      <w:color w:val="954F72" w:themeColor="followedHyperlink"/>
      <w:u w:val="single"/>
    </w:rPr>
  </w:style>
  <w:style w:type="character" w:styleId="Menzionenonrisolta">
    <w:name w:val="Unresolved Mention"/>
    <w:basedOn w:val="Carpredefinitoparagrafo"/>
    <w:uiPriority w:val="99"/>
    <w:semiHidden/>
    <w:unhideWhenUsed/>
    <w:rsid w:val="00D5450A"/>
    <w:rPr>
      <w:color w:val="605E5C"/>
      <w:shd w:val="clear" w:color="auto" w:fill="E1DFDD"/>
    </w:rPr>
  </w:style>
  <w:style w:type="paragraph" w:styleId="NormaleWeb">
    <w:name w:val="Normal (Web)"/>
    <w:basedOn w:val="Normale"/>
    <w:uiPriority w:val="99"/>
    <w:unhideWhenUsed/>
    <w:rsid w:val="000338C0"/>
    <w:pPr>
      <w:spacing w:before="100" w:beforeAutospacing="1" w:after="100" w:afterAutospacing="1"/>
    </w:pPr>
  </w:style>
  <w:style w:type="paragraph" w:customStyle="1" w:styleId="xmsonormal">
    <w:name w:val="xmsonormal"/>
    <w:basedOn w:val="Normale"/>
    <w:rsid w:val="007833E5"/>
    <w:pPr>
      <w:spacing w:before="100" w:beforeAutospacing="1" w:after="100" w:afterAutospacing="1"/>
    </w:pPr>
  </w:style>
  <w:style w:type="character" w:customStyle="1" w:styleId="outlook-search-highlight">
    <w:name w:val="outlook-search-highlight"/>
    <w:basedOn w:val="Carpredefinitoparagrafo"/>
    <w:rsid w:val="00783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1653">
      <w:bodyDiv w:val="1"/>
      <w:marLeft w:val="0"/>
      <w:marRight w:val="0"/>
      <w:marTop w:val="0"/>
      <w:marBottom w:val="0"/>
      <w:divBdr>
        <w:top w:val="none" w:sz="0" w:space="0" w:color="auto"/>
        <w:left w:val="none" w:sz="0" w:space="0" w:color="auto"/>
        <w:bottom w:val="none" w:sz="0" w:space="0" w:color="auto"/>
        <w:right w:val="none" w:sz="0" w:space="0" w:color="auto"/>
      </w:divBdr>
      <w:divsChild>
        <w:div w:id="164982525">
          <w:marLeft w:val="0"/>
          <w:marRight w:val="0"/>
          <w:marTop w:val="0"/>
          <w:marBottom w:val="0"/>
          <w:divBdr>
            <w:top w:val="none" w:sz="0" w:space="0" w:color="auto"/>
            <w:left w:val="none" w:sz="0" w:space="0" w:color="auto"/>
            <w:bottom w:val="none" w:sz="0" w:space="0" w:color="auto"/>
            <w:right w:val="none" w:sz="0" w:space="0" w:color="auto"/>
          </w:divBdr>
          <w:divsChild>
            <w:div w:id="2115978005">
              <w:marLeft w:val="0"/>
              <w:marRight w:val="0"/>
              <w:marTop w:val="0"/>
              <w:marBottom w:val="0"/>
              <w:divBdr>
                <w:top w:val="none" w:sz="0" w:space="0" w:color="auto"/>
                <w:left w:val="none" w:sz="0" w:space="0" w:color="auto"/>
                <w:bottom w:val="none" w:sz="0" w:space="0" w:color="auto"/>
                <w:right w:val="none" w:sz="0" w:space="0" w:color="auto"/>
              </w:divBdr>
              <w:divsChild>
                <w:div w:id="58820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28392">
      <w:bodyDiv w:val="1"/>
      <w:marLeft w:val="0"/>
      <w:marRight w:val="0"/>
      <w:marTop w:val="0"/>
      <w:marBottom w:val="0"/>
      <w:divBdr>
        <w:top w:val="none" w:sz="0" w:space="0" w:color="auto"/>
        <w:left w:val="none" w:sz="0" w:space="0" w:color="auto"/>
        <w:bottom w:val="none" w:sz="0" w:space="0" w:color="auto"/>
        <w:right w:val="none" w:sz="0" w:space="0" w:color="auto"/>
      </w:divBdr>
    </w:div>
    <w:div w:id="203711096">
      <w:bodyDiv w:val="1"/>
      <w:marLeft w:val="0"/>
      <w:marRight w:val="0"/>
      <w:marTop w:val="0"/>
      <w:marBottom w:val="0"/>
      <w:divBdr>
        <w:top w:val="none" w:sz="0" w:space="0" w:color="auto"/>
        <w:left w:val="none" w:sz="0" w:space="0" w:color="auto"/>
        <w:bottom w:val="none" w:sz="0" w:space="0" w:color="auto"/>
        <w:right w:val="none" w:sz="0" w:space="0" w:color="auto"/>
      </w:divBdr>
      <w:divsChild>
        <w:div w:id="1662928267">
          <w:marLeft w:val="0"/>
          <w:marRight w:val="0"/>
          <w:marTop w:val="0"/>
          <w:marBottom w:val="0"/>
          <w:divBdr>
            <w:top w:val="none" w:sz="0" w:space="0" w:color="auto"/>
            <w:left w:val="none" w:sz="0" w:space="0" w:color="auto"/>
            <w:bottom w:val="none" w:sz="0" w:space="0" w:color="auto"/>
            <w:right w:val="none" w:sz="0" w:space="0" w:color="auto"/>
          </w:divBdr>
          <w:divsChild>
            <w:div w:id="1904680194">
              <w:marLeft w:val="0"/>
              <w:marRight w:val="0"/>
              <w:marTop w:val="0"/>
              <w:marBottom w:val="0"/>
              <w:divBdr>
                <w:top w:val="none" w:sz="0" w:space="0" w:color="auto"/>
                <w:left w:val="none" w:sz="0" w:space="0" w:color="auto"/>
                <w:bottom w:val="none" w:sz="0" w:space="0" w:color="auto"/>
                <w:right w:val="none" w:sz="0" w:space="0" w:color="auto"/>
              </w:divBdr>
              <w:divsChild>
                <w:div w:id="125497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335751">
      <w:bodyDiv w:val="1"/>
      <w:marLeft w:val="0"/>
      <w:marRight w:val="0"/>
      <w:marTop w:val="0"/>
      <w:marBottom w:val="0"/>
      <w:divBdr>
        <w:top w:val="none" w:sz="0" w:space="0" w:color="auto"/>
        <w:left w:val="none" w:sz="0" w:space="0" w:color="auto"/>
        <w:bottom w:val="none" w:sz="0" w:space="0" w:color="auto"/>
        <w:right w:val="none" w:sz="0" w:space="0" w:color="auto"/>
      </w:divBdr>
      <w:divsChild>
        <w:div w:id="1175533612">
          <w:marLeft w:val="0"/>
          <w:marRight w:val="0"/>
          <w:marTop w:val="0"/>
          <w:marBottom w:val="0"/>
          <w:divBdr>
            <w:top w:val="none" w:sz="0" w:space="0" w:color="auto"/>
            <w:left w:val="none" w:sz="0" w:space="0" w:color="auto"/>
            <w:bottom w:val="none" w:sz="0" w:space="0" w:color="auto"/>
            <w:right w:val="none" w:sz="0" w:space="0" w:color="auto"/>
          </w:divBdr>
          <w:divsChild>
            <w:div w:id="1092123872">
              <w:marLeft w:val="0"/>
              <w:marRight w:val="0"/>
              <w:marTop w:val="0"/>
              <w:marBottom w:val="0"/>
              <w:divBdr>
                <w:top w:val="none" w:sz="0" w:space="0" w:color="auto"/>
                <w:left w:val="none" w:sz="0" w:space="0" w:color="auto"/>
                <w:bottom w:val="none" w:sz="0" w:space="0" w:color="auto"/>
                <w:right w:val="none" w:sz="0" w:space="0" w:color="auto"/>
              </w:divBdr>
              <w:divsChild>
                <w:div w:id="194414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443277">
      <w:bodyDiv w:val="1"/>
      <w:marLeft w:val="0"/>
      <w:marRight w:val="0"/>
      <w:marTop w:val="0"/>
      <w:marBottom w:val="0"/>
      <w:divBdr>
        <w:top w:val="none" w:sz="0" w:space="0" w:color="auto"/>
        <w:left w:val="none" w:sz="0" w:space="0" w:color="auto"/>
        <w:bottom w:val="none" w:sz="0" w:space="0" w:color="auto"/>
        <w:right w:val="none" w:sz="0" w:space="0" w:color="auto"/>
      </w:divBdr>
      <w:divsChild>
        <w:div w:id="1770200677">
          <w:marLeft w:val="0"/>
          <w:marRight w:val="0"/>
          <w:marTop w:val="0"/>
          <w:marBottom w:val="0"/>
          <w:divBdr>
            <w:top w:val="none" w:sz="0" w:space="0" w:color="auto"/>
            <w:left w:val="none" w:sz="0" w:space="0" w:color="auto"/>
            <w:bottom w:val="none" w:sz="0" w:space="0" w:color="auto"/>
            <w:right w:val="none" w:sz="0" w:space="0" w:color="auto"/>
          </w:divBdr>
          <w:divsChild>
            <w:div w:id="1974871212">
              <w:marLeft w:val="0"/>
              <w:marRight w:val="0"/>
              <w:marTop w:val="0"/>
              <w:marBottom w:val="0"/>
              <w:divBdr>
                <w:top w:val="none" w:sz="0" w:space="0" w:color="auto"/>
                <w:left w:val="none" w:sz="0" w:space="0" w:color="auto"/>
                <w:bottom w:val="none" w:sz="0" w:space="0" w:color="auto"/>
                <w:right w:val="none" w:sz="0" w:space="0" w:color="auto"/>
              </w:divBdr>
              <w:divsChild>
                <w:div w:id="170590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317867">
      <w:bodyDiv w:val="1"/>
      <w:marLeft w:val="0"/>
      <w:marRight w:val="0"/>
      <w:marTop w:val="0"/>
      <w:marBottom w:val="0"/>
      <w:divBdr>
        <w:top w:val="none" w:sz="0" w:space="0" w:color="auto"/>
        <w:left w:val="none" w:sz="0" w:space="0" w:color="auto"/>
        <w:bottom w:val="none" w:sz="0" w:space="0" w:color="auto"/>
        <w:right w:val="none" w:sz="0" w:space="0" w:color="auto"/>
      </w:divBdr>
      <w:divsChild>
        <w:div w:id="1593512708">
          <w:marLeft w:val="0"/>
          <w:marRight w:val="0"/>
          <w:marTop w:val="0"/>
          <w:marBottom w:val="0"/>
          <w:divBdr>
            <w:top w:val="none" w:sz="0" w:space="0" w:color="auto"/>
            <w:left w:val="none" w:sz="0" w:space="0" w:color="auto"/>
            <w:bottom w:val="none" w:sz="0" w:space="0" w:color="auto"/>
            <w:right w:val="none" w:sz="0" w:space="0" w:color="auto"/>
          </w:divBdr>
          <w:divsChild>
            <w:div w:id="40984742">
              <w:marLeft w:val="0"/>
              <w:marRight w:val="0"/>
              <w:marTop w:val="0"/>
              <w:marBottom w:val="0"/>
              <w:divBdr>
                <w:top w:val="none" w:sz="0" w:space="0" w:color="auto"/>
                <w:left w:val="none" w:sz="0" w:space="0" w:color="auto"/>
                <w:bottom w:val="none" w:sz="0" w:space="0" w:color="auto"/>
                <w:right w:val="none" w:sz="0" w:space="0" w:color="auto"/>
              </w:divBdr>
              <w:divsChild>
                <w:div w:id="1105685241">
                  <w:marLeft w:val="0"/>
                  <w:marRight w:val="0"/>
                  <w:marTop w:val="0"/>
                  <w:marBottom w:val="0"/>
                  <w:divBdr>
                    <w:top w:val="none" w:sz="0" w:space="0" w:color="auto"/>
                    <w:left w:val="none" w:sz="0" w:space="0" w:color="auto"/>
                    <w:bottom w:val="none" w:sz="0" w:space="0" w:color="auto"/>
                    <w:right w:val="none" w:sz="0" w:space="0" w:color="auto"/>
                  </w:divBdr>
                  <w:divsChild>
                    <w:div w:id="26065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406544">
      <w:bodyDiv w:val="1"/>
      <w:marLeft w:val="0"/>
      <w:marRight w:val="0"/>
      <w:marTop w:val="0"/>
      <w:marBottom w:val="0"/>
      <w:divBdr>
        <w:top w:val="none" w:sz="0" w:space="0" w:color="auto"/>
        <w:left w:val="none" w:sz="0" w:space="0" w:color="auto"/>
        <w:bottom w:val="none" w:sz="0" w:space="0" w:color="auto"/>
        <w:right w:val="none" w:sz="0" w:space="0" w:color="auto"/>
      </w:divBdr>
      <w:divsChild>
        <w:div w:id="2129084898">
          <w:marLeft w:val="0"/>
          <w:marRight w:val="0"/>
          <w:marTop w:val="0"/>
          <w:marBottom w:val="0"/>
          <w:divBdr>
            <w:top w:val="none" w:sz="0" w:space="0" w:color="auto"/>
            <w:left w:val="none" w:sz="0" w:space="0" w:color="auto"/>
            <w:bottom w:val="none" w:sz="0" w:space="0" w:color="auto"/>
            <w:right w:val="none" w:sz="0" w:space="0" w:color="auto"/>
          </w:divBdr>
          <w:divsChild>
            <w:div w:id="77482376">
              <w:marLeft w:val="0"/>
              <w:marRight w:val="0"/>
              <w:marTop w:val="0"/>
              <w:marBottom w:val="0"/>
              <w:divBdr>
                <w:top w:val="none" w:sz="0" w:space="0" w:color="auto"/>
                <w:left w:val="none" w:sz="0" w:space="0" w:color="auto"/>
                <w:bottom w:val="none" w:sz="0" w:space="0" w:color="auto"/>
                <w:right w:val="none" w:sz="0" w:space="0" w:color="auto"/>
              </w:divBdr>
              <w:divsChild>
                <w:div w:id="196484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908493">
      <w:bodyDiv w:val="1"/>
      <w:marLeft w:val="0"/>
      <w:marRight w:val="0"/>
      <w:marTop w:val="0"/>
      <w:marBottom w:val="0"/>
      <w:divBdr>
        <w:top w:val="none" w:sz="0" w:space="0" w:color="auto"/>
        <w:left w:val="none" w:sz="0" w:space="0" w:color="auto"/>
        <w:bottom w:val="none" w:sz="0" w:space="0" w:color="auto"/>
        <w:right w:val="none" w:sz="0" w:space="0" w:color="auto"/>
      </w:divBdr>
      <w:divsChild>
        <w:div w:id="60106638">
          <w:marLeft w:val="0"/>
          <w:marRight w:val="0"/>
          <w:marTop w:val="0"/>
          <w:marBottom w:val="0"/>
          <w:divBdr>
            <w:top w:val="none" w:sz="0" w:space="0" w:color="auto"/>
            <w:left w:val="none" w:sz="0" w:space="0" w:color="auto"/>
            <w:bottom w:val="none" w:sz="0" w:space="0" w:color="auto"/>
            <w:right w:val="none" w:sz="0" w:space="0" w:color="auto"/>
          </w:divBdr>
          <w:divsChild>
            <w:div w:id="515074409">
              <w:marLeft w:val="0"/>
              <w:marRight w:val="0"/>
              <w:marTop w:val="0"/>
              <w:marBottom w:val="0"/>
              <w:divBdr>
                <w:top w:val="none" w:sz="0" w:space="0" w:color="auto"/>
                <w:left w:val="none" w:sz="0" w:space="0" w:color="auto"/>
                <w:bottom w:val="none" w:sz="0" w:space="0" w:color="auto"/>
                <w:right w:val="none" w:sz="0" w:space="0" w:color="auto"/>
              </w:divBdr>
              <w:divsChild>
                <w:div w:id="1013651909">
                  <w:marLeft w:val="0"/>
                  <w:marRight w:val="0"/>
                  <w:marTop w:val="0"/>
                  <w:marBottom w:val="0"/>
                  <w:divBdr>
                    <w:top w:val="none" w:sz="0" w:space="0" w:color="auto"/>
                    <w:left w:val="none" w:sz="0" w:space="0" w:color="auto"/>
                    <w:bottom w:val="none" w:sz="0" w:space="0" w:color="auto"/>
                    <w:right w:val="none" w:sz="0" w:space="0" w:color="auto"/>
                  </w:divBdr>
                  <w:divsChild>
                    <w:div w:id="92290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233485">
      <w:bodyDiv w:val="1"/>
      <w:marLeft w:val="0"/>
      <w:marRight w:val="0"/>
      <w:marTop w:val="0"/>
      <w:marBottom w:val="0"/>
      <w:divBdr>
        <w:top w:val="none" w:sz="0" w:space="0" w:color="auto"/>
        <w:left w:val="none" w:sz="0" w:space="0" w:color="auto"/>
        <w:bottom w:val="none" w:sz="0" w:space="0" w:color="auto"/>
        <w:right w:val="none" w:sz="0" w:space="0" w:color="auto"/>
      </w:divBdr>
      <w:divsChild>
        <w:div w:id="1006058774">
          <w:marLeft w:val="0"/>
          <w:marRight w:val="0"/>
          <w:marTop w:val="0"/>
          <w:marBottom w:val="0"/>
          <w:divBdr>
            <w:top w:val="none" w:sz="0" w:space="0" w:color="auto"/>
            <w:left w:val="none" w:sz="0" w:space="0" w:color="auto"/>
            <w:bottom w:val="none" w:sz="0" w:space="0" w:color="auto"/>
            <w:right w:val="none" w:sz="0" w:space="0" w:color="auto"/>
          </w:divBdr>
          <w:divsChild>
            <w:div w:id="770779430">
              <w:marLeft w:val="0"/>
              <w:marRight w:val="0"/>
              <w:marTop w:val="0"/>
              <w:marBottom w:val="0"/>
              <w:divBdr>
                <w:top w:val="none" w:sz="0" w:space="0" w:color="auto"/>
                <w:left w:val="none" w:sz="0" w:space="0" w:color="auto"/>
                <w:bottom w:val="none" w:sz="0" w:space="0" w:color="auto"/>
                <w:right w:val="none" w:sz="0" w:space="0" w:color="auto"/>
              </w:divBdr>
              <w:divsChild>
                <w:div w:id="1976372583">
                  <w:marLeft w:val="0"/>
                  <w:marRight w:val="0"/>
                  <w:marTop w:val="0"/>
                  <w:marBottom w:val="0"/>
                  <w:divBdr>
                    <w:top w:val="none" w:sz="0" w:space="0" w:color="auto"/>
                    <w:left w:val="none" w:sz="0" w:space="0" w:color="auto"/>
                    <w:bottom w:val="none" w:sz="0" w:space="0" w:color="auto"/>
                    <w:right w:val="none" w:sz="0" w:space="0" w:color="auto"/>
                  </w:divBdr>
                  <w:divsChild>
                    <w:div w:id="64712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491734">
          <w:marLeft w:val="0"/>
          <w:marRight w:val="0"/>
          <w:marTop w:val="0"/>
          <w:marBottom w:val="0"/>
          <w:divBdr>
            <w:top w:val="none" w:sz="0" w:space="0" w:color="auto"/>
            <w:left w:val="none" w:sz="0" w:space="0" w:color="auto"/>
            <w:bottom w:val="none" w:sz="0" w:space="0" w:color="auto"/>
            <w:right w:val="none" w:sz="0" w:space="0" w:color="auto"/>
          </w:divBdr>
          <w:divsChild>
            <w:div w:id="1875119694">
              <w:marLeft w:val="0"/>
              <w:marRight w:val="0"/>
              <w:marTop w:val="0"/>
              <w:marBottom w:val="0"/>
              <w:divBdr>
                <w:top w:val="none" w:sz="0" w:space="0" w:color="auto"/>
                <w:left w:val="none" w:sz="0" w:space="0" w:color="auto"/>
                <w:bottom w:val="none" w:sz="0" w:space="0" w:color="auto"/>
                <w:right w:val="none" w:sz="0" w:space="0" w:color="auto"/>
              </w:divBdr>
              <w:divsChild>
                <w:div w:id="3390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974904">
      <w:bodyDiv w:val="1"/>
      <w:marLeft w:val="0"/>
      <w:marRight w:val="0"/>
      <w:marTop w:val="0"/>
      <w:marBottom w:val="0"/>
      <w:divBdr>
        <w:top w:val="none" w:sz="0" w:space="0" w:color="auto"/>
        <w:left w:val="none" w:sz="0" w:space="0" w:color="auto"/>
        <w:bottom w:val="none" w:sz="0" w:space="0" w:color="auto"/>
        <w:right w:val="none" w:sz="0" w:space="0" w:color="auto"/>
      </w:divBdr>
    </w:div>
    <w:div w:id="494682981">
      <w:bodyDiv w:val="1"/>
      <w:marLeft w:val="0"/>
      <w:marRight w:val="0"/>
      <w:marTop w:val="0"/>
      <w:marBottom w:val="0"/>
      <w:divBdr>
        <w:top w:val="none" w:sz="0" w:space="0" w:color="auto"/>
        <w:left w:val="none" w:sz="0" w:space="0" w:color="auto"/>
        <w:bottom w:val="none" w:sz="0" w:space="0" w:color="auto"/>
        <w:right w:val="none" w:sz="0" w:space="0" w:color="auto"/>
      </w:divBdr>
    </w:div>
    <w:div w:id="573467307">
      <w:bodyDiv w:val="1"/>
      <w:marLeft w:val="0"/>
      <w:marRight w:val="0"/>
      <w:marTop w:val="0"/>
      <w:marBottom w:val="0"/>
      <w:divBdr>
        <w:top w:val="none" w:sz="0" w:space="0" w:color="auto"/>
        <w:left w:val="none" w:sz="0" w:space="0" w:color="auto"/>
        <w:bottom w:val="none" w:sz="0" w:space="0" w:color="auto"/>
        <w:right w:val="none" w:sz="0" w:space="0" w:color="auto"/>
      </w:divBdr>
      <w:divsChild>
        <w:div w:id="1049646193">
          <w:marLeft w:val="0"/>
          <w:marRight w:val="0"/>
          <w:marTop w:val="0"/>
          <w:marBottom w:val="0"/>
          <w:divBdr>
            <w:top w:val="none" w:sz="0" w:space="0" w:color="auto"/>
            <w:left w:val="none" w:sz="0" w:space="0" w:color="auto"/>
            <w:bottom w:val="none" w:sz="0" w:space="0" w:color="auto"/>
            <w:right w:val="none" w:sz="0" w:space="0" w:color="auto"/>
          </w:divBdr>
          <w:divsChild>
            <w:div w:id="1310867455">
              <w:marLeft w:val="0"/>
              <w:marRight w:val="0"/>
              <w:marTop w:val="0"/>
              <w:marBottom w:val="0"/>
              <w:divBdr>
                <w:top w:val="none" w:sz="0" w:space="0" w:color="auto"/>
                <w:left w:val="none" w:sz="0" w:space="0" w:color="auto"/>
                <w:bottom w:val="none" w:sz="0" w:space="0" w:color="auto"/>
                <w:right w:val="none" w:sz="0" w:space="0" w:color="auto"/>
              </w:divBdr>
              <w:divsChild>
                <w:div w:id="55246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511516">
      <w:bodyDiv w:val="1"/>
      <w:marLeft w:val="0"/>
      <w:marRight w:val="0"/>
      <w:marTop w:val="0"/>
      <w:marBottom w:val="0"/>
      <w:divBdr>
        <w:top w:val="none" w:sz="0" w:space="0" w:color="auto"/>
        <w:left w:val="none" w:sz="0" w:space="0" w:color="auto"/>
        <w:bottom w:val="none" w:sz="0" w:space="0" w:color="auto"/>
        <w:right w:val="none" w:sz="0" w:space="0" w:color="auto"/>
      </w:divBdr>
    </w:div>
    <w:div w:id="866791731">
      <w:bodyDiv w:val="1"/>
      <w:marLeft w:val="0"/>
      <w:marRight w:val="0"/>
      <w:marTop w:val="0"/>
      <w:marBottom w:val="0"/>
      <w:divBdr>
        <w:top w:val="none" w:sz="0" w:space="0" w:color="auto"/>
        <w:left w:val="none" w:sz="0" w:space="0" w:color="auto"/>
        <w:bottom w:val="none" w:sz="0" w:space="0" w:color="auto"/>
        <w:right w:val="none" w:sz="0" w:space="0" w:color="auto"/>
      </w:divBdr>
      <w:divsChild>
        <w:div w:id="1276213231">
          <w:marLeft w:val="0"/>
          <w:marRight w:val="0"/>
          <w:marTop w:val="0"/>
          <w:marBottom w:val="0"/>
          <w:divBdr>
            <w:top w:val="none" w:sz="0" w:space="0" w:color="auto"/>
            <w:left w:val="none" w:sz="0" w:space="0" w:color="auto"/>
            <w:bottom w:val="none" w:sz="0" w:space="0" w:color="auto"/>
            <w:right w:val="none" w:sz="0" w:space="0" w:color="auto"/>
          </w:divBdr>
          <w:divsChild>
            <w:div w:id="1065495243">
              <w:marLeft w:val="0"/>
              <w:marRight w:val="0"/>
              <w:marTop w:val="0"/>
              <w:marBottom w:val="0"/>
              <w:divBdr>
                <w:top w:val="none" w:sz="0" w:space="0" w:color="auto"/>
                <w:left w:val="none" w:sz="0" w:space="0" w:color="auto"/>
                <w:bottom w:val="none" w:sz="0" w:space="0" w:color="auto"/>
                <w:right w:val="none" w:sz="0" w:space="0" w:color="auto"/>
              </w:divBdr>
              <w:divsChild>
                <w:div w:id="122259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139992">
      <w:bodyDiv w:val="1"/>
      <w:marLeft w:val="0"/>
      <w:marRight w:val="0"/>
      <w:marTop w:val="0"/>
      <w:marBottom w:val="0"/>
      <w:divBdr>
        <w:top w:val="none" w:sz="0" w:space="0" w:color="auto"/>
        <w:left w:val="none" w:sz="0" w:space="0" w:color="auto"/>
        <w:bottom w:val="none" w:sz="0" w:space="0" w:color="auto"/>
        <w:right w:val="none" w:sz="0" w:space="0" w:color="auto"/>
      </w:divBdr>
    </w:div>
    <w:div w:id="1012993887">
      <w:bodyDiv w:val="1"/>
      <w:marLeft w:val="0"/>
      <w:marRight w:val="0"/>
      <w:marTop w:val="0"/>
      <w:marBottom w:val="0"/>
      <w:divBdr>
        <w:top w:val="none" w:sz="0" w:space="0" w:color="auto"/>
        <w:left w:val="none" w:sz="0" w:space="0" w:color="auto"/>
        <w:bottom w:val="none" w:sz="0" w:space="0" w:color="auto"/>
        <w:right w:val="none" w:sz="0" w:space="0" w:color="auto"/>
      </w:divBdr>
      <w:divsChild>
        <w:div w:id="1719158971">
          <w:marLeft w:val="0"/>
          <w:marRight w:val="0"/>
          <w:marTop w:val="0"/>
          <w:marBottom w:val="0"/>
          <w:divBdr>
            <w:top w:val="none" w:sz="0" w:space="0" w:color="auto"/>
            <w:left w:val="none" w:sz="0" w:space="0" w:color="auto"/>
            <w:bottom w:val="none" w:sz="0" w:space="0" w:color="auto"/>
            <w:right w:val="none" w:sz="0" w:space="0" w:color="auto"/>
          </w:divBdr>
          <w:divsChild>
            <w:div w:id="1874416985">
              <w:marLeft w:val="0"/>
              <w:marRight w:val="0"/>
              <w:marTop w:val="0"/>
              <w:marBottom w:val="0"/>
              <w:divBdr>
                <w:top w:val="none" w:sz="0" w:space="0" w:color="auto"/>
                <w:left w:val="none" w:sz="0" w:space="0" w:color="auto"/>
                <w:bottom w:val="none" w:sz="0" w:space="0" w:color="auto"/>
                <w:right w:val="none" w:sz="0" w:space="0" w:color="auto"/>
              </w:divBdr>
              <w:divsChild>
                <w:div w:id="89667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979823">
      <w:bodyDiv w:val="1"/>
      <w:marLeft w:val="0"/>
      <w:marRight w:val="0"/>
      <w:marTop w:val="0"/>
      <w:marBottom w:val="0"/>
      <w:divBdr>
        <w:top w:val="none" w:sz="0" w:space="0" w:color="auto"/>
        <w:left w:val="none" w:sz="0" w:space="0" w:color="auto"/>
        <w:bottom w:val="none" w:sz="0" w:space="0" w:color="auto"/>
        <w:right w:val="none" w:sz="0" w:space="0" w:color="auto"/>
      </w:divBdr>
      <w:divsChild>
        <w:div w:id="1659728736">
          <w:marLeft w:val="0"/>
          <w:marRight w:val="0"/>
          <w:marTop w:val="0"/>
          <w:marBottom w:val="0"/>
          <w:divBdr>
            <w:top w:val="none" w:sz="0" w:space="0" w:color="auto"/>
            <w:left w:val="none" w:sz="0" w:space="0" w:color="auto"/>
            <w:bottom w:val="none" w:sz="0" w:space="0" w:color="auto"/>
            <w:right w:val="none" w:sz="0" w:space="0" w:color="auto"/>
          </w:divBdr>
          <w:divsChild>
            <w:div w:id="1851022405">
              <w:marLeft w:val="0"/>
              <w:marRight w:val="0"/>
              <w:marTop w:val="0"/>
              <w:marBottom w:val="0"/>
              <w:divBdr>
                <w:top w:val="none" w:sz="0" w:space="0" w:color="auto"/>
                <w:left w:val="none" w:sz="0" w:space="0" w:color="auto"/>
                <w:bottom w:val="none" w:sz="0" w:space="0" w:color="auto"/>
                <w:right w:val="none" w:sz="0" w:space="0" w:color="auto"/>
              </w:divBdr>
              <w:divsChild>
                <w:div w:id="13896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989536">
      <w:bodyDiv w:val="1"/>
      <w:marLeft w:val="0"/>
      <w:marRight w:val="0"/>
      <w:marTop w:val="0"/>
      <w:marBottom w:val="0"/>
      <w:divBdr>
        <w:top w:val="none" w:sz="0" w:space="0" w:color="auto"/>
        <w:left w:val="none" w:sz="0" w:space="0" w:color="auto"/>
        <w:bottom w:val="none" w:sz="0" w:space="0" w:color="auto"/>
        <w:right w:val="none" w:sz="0" w:space="0" w:color="auto"/>
      </w:divBdr>
    </w:div>
    <w:div w:id="1309093586">
      <w:bodyDiv w:val="1"/>
      <w:marLeft w:val="0"/>
      <w:marRight w:val="0"/>
      <w:marTop w:val="0"/>
      <w:marBottom w:val="0"/>
      <w:divBdr>
        <w:top w:val="none" w:sz="0" w:space="0" w:color="auto"/>
        <w:left w:val="none" w:sz="0" w:space="0" w:color="auto"/>
        <w:bottom w:val="none" w:sz="0" w:space="0" w:color="auto"/>
        <w:right w:val="none" w:sz="0" w:space="0" w:color="auto"/>
      </w:divBdr>
    </w:div>
    <w:div w:id="1340349895">
      <w:bodyDiv w:val="1"/>
      <w:marLeft w:val="0"/>
      <w:marRight w:val="0"/>
      <w:marTop w:val="0"/>
      <w:marBottom w:val="0"/>
      <w:divBdr>
        <w:top w:val="none" w:sz="0" w:space="0" w:color="auto"/>
        <w:left w:val="none" w:sz="0" w:space="0" w:color="auto"/>
        <w:bottom w:val="none" w:sz="0" w:space="0" w:color="auto"/>
        <w:right w:val="none" w:sz="0" w:space="0" w:color="auto"/>
      </w:divBdr>
      <w:divsChild>
        <w:div w:id="1964071194">
          <w:marLeft w:val="0"/>
          <w:marRight w:val="0"/>
          <w:marTop w:val="0"/>
          <w:marBottom w:val="0"/>
          <w:divBdr>
            <w:top w:val="none" w:sz="0" w:space="0" w:color="auto"/>
            <w:left w:val="none" w:sz="0" w:space="0" w:color="auto"/>
            <w:bottom w:val="none" w:sz="0" w:space="0" w:color="auto"/>
            <w:right w:val="none" w:sz="0" w:space="0" w:color="auto"/>
          </w:divBdr>
          <w:divsChild>
            <w:div w:id="962346792">
              <w:marLeft w:val="0"/>
              <w:marRight w:val="0"/>
              <w:marTop w:val="0"/>
              <w:marBottom w:val="0"/>
              <w:divBdr>
                <w:top w:val="none" w:sz="0" w:space="0" w:color="auto"/>
                <w:left w:val="none" w:sz="0" w:space="0" w:color="auto"/>
                <w:bottom w:val="none" w:sz="0" w:space="0" w:color="auto"/>
                <w:right w:val="none" w:sz="0" w:space="0" w:color="auto"/>
              </w:divBdr>
              <w:divsChild>
                <w:div w:id="504130255">
                  <w:marLeft w:val="0"/>
                  <w:marRight w:val="0"/>
                  <w:marTop w:val="0"/>
                  <w:marBottom w:val="0"/>
                  <w:divBdr>
                    <w:top w:val="none" w:sz="0" w:space="0" w:color="auto"/>
                    <w:left w:val="none" w:sz="0" w:space="0" w:color="auto"/>
                    <w:bottom w:val="none" w:sz="0" w:space="0" w:color="auto"/>
                    <w:right w:val="none" w:sz="0" w:space="0" w:color="auto"/>
                  </w:divBdr>
                  <w:divsChild>
                    <w:div w:id="80631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141387">
      <w:bodyDiv w:val="1"/>
      <w:marLeft w:val="0"/>
      <w:marRight w:val="0"/>
      <w:marTop w:val="0"/>
      <w:marBottom w:val="0"/>
      <w:divBdr>
        <w:top w:val="none" w:sz="0" w:space="0" w:color="auto"/>
        <w:left w:val="none" w:sz="0" w:space="0" w:color="auto"/>
        <w:bottom w:val="none" w:sz="0" w:space="0" w:color="auto"/>
        <w:right w:val="none" w:sz="0" w:space="0" w:color="auto"/>
      </w:divBdr>
      <w:divsChild>
        <w:div w:id="1638147070">
          <w:marLeft w:val="0"/>
          <w:marRight w:val="0"/>
          <w:marTop w:val="0"/>
          <w:marBottom w:val="0"/>
          <w:divBdr>
            <w:top w:val="none" w:sz="0" w:space="0" w:color="auto"/>
            <w:left w:val="none" w:sz="0" w:space="0" w:color="auto"/>
            <w:bottom w:val="none" w:sz="0" w:space="0" w:color="auto"/>
            <w:right w:val="none" w:sz="0" w:space="0" w:color="auto"/>
          </w:divBdr>
          <w:divsChild>
            <w:div w:id="1019234555">
              <w:marLeft w:val="0"/>
              <w:marRight w:val="0"/>
              <w:marTop w:val="0"/>
              <w:marBottom w:val="0"/>
              <w:divBdr>
                <w:top w:val="none" w:sz="0" w:space="0" w:color="auto"/>
                <w:left w:val="none" w:sz="0" w:space="0" w:color="auto"/>
                <w:bottom w:val="none" w:sz="0" w:space="0" w:color="auto"/>
                <w:right w:val="none" w:sz="0" w:space="0" w:color="auto"/>
              </w:divBdr>
              <w:divsChild>
                <w:div w:id="8876398">
                  <w:marLeft w:val="0"/>
                  <w:marRight w:val="0"/>
                  <w:marTop w:val="0"/>
                  <w:marBottom w:val="0"/>
                  <w:divBdr>
                    <w:top w:val="none" w:sz="0" w:space="0" w:color="auto"/>
                    <w:left w:val="none" w:sz="0" w:space="0" w:color="auto"/>
                    <w:bottom w:val="none" w:sz="0" w:space="0" w:color="auto"/>
                    <w:right w:val="none" w:sz="0" w:space="0" w:color="auto"/>
                  </w:divBdr>
                  <w:divsChild>
                    <w:div w:id="8684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177209">
      <w:bodyDiv w:val="1"/>
      <w:marLeft w:val="0"/>
      <w:marRight w:val="0"/>
      <w:marTop w:val="0"/>
      <w:marBottom w:val="0"/>
      <w:divBdr>
        <w:top w:val="none" w:sz="0" w:space="0" w:color="auto"/>
        <w:left w:val="none" w:sz="0" w:space="0" w:color="auto"/>
        <w:bottom w:val="none" w:sz="0" w:space="0" w:color="auto"/>
        <w:right w:val="none" w:sz="0" w:space="0" w:color="auto"/>
      </w:divBdr>
      <w:divsChild>
        <w:div w:id="1257134409">
          <w:marLeft w:val="0"/>
          <w:marRight w:val="0"/>
          <w:marTop w:val="0"/>
          <w:marBottom w:val="0"/>
          <w:divBdr>
            <w:top w:val="none" w:sz="0" w:space="0" w:color="auto"/>
            <w:left w:val="none" w:sz="0" w:space="0" w:color="auto"/>
            <w:bottom w:val="none" w:sz="0" w:space="0" w:color="auto"/>
            <w:right w:val="none" w:sz="0" w:space="0" w:color="auto"/>
          </w:divBdr>
          <w:divsChild>
            <w:div w:id="1748847309">
              <w:marLeft w:val="0"/>
              <w:marRight w:val="0"/>
              <w:marTop w:val="0"/>
              <w:marBottom w:val="0"/>
              <w:divBdr>
                <w:top w:val="none" w:sz="0" w:space="0" w:color="auto"/>
                <w:left w:val="none" w:sz="0" w:space="0" w:color="auto"/>
                <w:bottom w:val="none" w:sz="0" w:space="0" w:color="auto"/>
                <w:right w:val="none" w:sz="0" w:space="0" w:color="auto"/>
              </w:divBdr>
              <w:divsChild>
                <w:div w:id="3130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79708">
      <w:bodyDiv w:val="1"/>
      <w:marLeft w:val="0"/>
      <w:marRight w:val="0"/>
      <w:marTop w:val="0"/>
      <w:marBottom w:val="0"/>
      <w:divBdr>
        <w:top w:val="none" w:sz="0" w:space="0" w:color="auto"/>
        <w:left w:val="none" w:sz="0" w:space="0" w:color="auto"/>
        <w:bottom w:val="none" w:sz="0" w:space="0" w:color="auto"/>
        <w:right w:val="none" w:sz="0" w:space="0" w:color="auto"/>
      </w:divBdr>
      <w:divsChild>
        <w:div w:id="1291328635">
          <w:marLeft w:val="0"/>
          <w:marRight w:val="0"/>
          <w:marTop w:val="0"/>
          <w:marBottom w:val="0"/>
          <w:divBdr>
            <w:top w:val="none" w:sz="0" w:space="0" w:color="auto"/>
            <w:left w:val="none" w:sz="0" w:space="0" w:color="auto"/>
            <w:bottom w:val="none" w:sz="0" w:space="0" w:color="auto"/>
            <w:right w:val="none" w:sz="0" w:space="0" w:color="auto"/>
          </w:divBdr>
        </w:div>
        <w:div w:id="650987891">
          <w:marLeft w:val="0"/>
          <w:marRight w:val="0"/>
          <w:marTop w:val="0"/>
          <w:marBottom w:val="0"/>
          <w:divBdr>
            <w:top w:val="none" w:sz="0" w:space="0" w:color="auto"/>
            <w:left w:val="none" w:sz="0" w:space="0" w:color="auto"/>
            <w:bottom w:val="none" w:sz="0" w:space="0" w:color="auto"/>
            <w:right w:val="none" w:sz="0" w:space="0" w:color="auto"/>
          </w:divBdr>
        </w:div>
      </w:divsChild>
    </w:div>
    <w:div w:id="1575243063">
      <w:bodyDiv w:val="1"/>
      <w:marLeft w:val="0"/>
      <w:marRight w:val="0"/>
      <w:marTop w:val="0"/>
      <w:marBottom w:val="0"/>
      <w:divBdr>
        <w:top w:val="none" w:sz="0" w:space="0" w:color="auto"/>
        <w:left w:val="none" w:sz="0" w:space="0" w:color="auto"/>
        <w:bottom w:val="none" w:sz="0" w:space="0" w:color="auto"/>
        <w:right w:val="none" w:sz="0" w:space="0" w:color="auto"/>
      </w:divBdr>
      <w:divsChild>
        <w:div w:id="17125173">
          <w:marLeft w:val="0"/>
          <w:marRight w:val="0"/>
          <w:marTop w:val="0"/>
          <w:marBottom w:val="0"/>
          <w:divBdr>
            <w:top w:val="none" w:sz="0" w:space="0" w:color="auto"/>
            <w:left w:val="none" w:sz="0" w:space="0" w:color="auto"/>
            <w:bottom w:val="none" w:sz="0" w:space="0" w:color="auto"/>
            <w:right w:val="none" w:sz="0" w:space="0" w:color="auto"/>
          </w:divBdr>
          <w:divsChild>
            <w:div w:id="305480115">
              <w:marLeft w:val="0"/>
              <w:marRight w:val="0"/>
              <w:marTop w:val="0"/>
              <w:marBottom w:val="0"/>
              <w:divBdr>
                <w:top w:val="none" w:sz="0" w:space="0" w:color="auto"/>
                <w:left w:val="none" w:sz="0" w:space="0" w:color="auto"/>
                <w:bottom w:val="none" w:sz="0" w:space="0" w:color="auto"/>
                <w:right w:val="none" w:sz="0" w:space="0" w:color="auto"/>
              </w:divBdr>
              <w:divsChild>
                <w:div w:id="496699039">
                  <w:marLeft w:val="0"/>
                  <w:marRight w:val="0"/>
                  <w:marTop w:val="0"/>
                  <w:marBottom w:val="0"/>
                  <w:divBdr>
                    <w:top w:val="none" w:sz="0" w:space="0" w:color="auto"/>
                    <w:left w:val="none" w:sz="0" w:space="0" w:color="auto"/>
                    <w:bottom w:val="none" w:sz="0" w:space="0" w:color="auto"/>
                    <w:right w:val="none" w:sz="0" w:space="0" w:color="auto"/>
                  </w:divBdr>
                  <w:divsChild>
                    <w:div w:id="171215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776003">
          <w:marLeft w:val="0"/>
          <w:marRight w:val="0"/>
          <w:marTop w:val="0"/>
          <w:marBottom w:val="0"/>
          <w:divBdr>
            <w:top w:val="none" w:sz="0" w:space="0" w:color="auto"/>
            <w:left w:val="none" w:sz="0" w:space="0" w:color="auto"/>
            <w:bottom w:val="none" w:sz="0" w:space="0" w:color="auto"/>
            <w:right w:val="none" w:sz="0" w:space="0" w:color="auto"/>
          </w:divBdr>
          <w:divsChild>
            <w:div w:id="2134982166">
              <w:marLeft w:val="0"/>
              <w:marRight w:val="0"/>
              <w:marTop w:val="0"/>
              <w:marBottom w:val="0"/>
              <w:divBdr>
                <w:top w:val="none" w:sz="0" w:space="0" w:color="auto"/>
                <w:left w:val="none" w:sz="0" w:space="0" w:color="auto"/>
                <w:bottom w:val="none" w:sz="0" w:space="0" w:color="auto"/>
                <w:right w:val="none" w:sz="0" w:space="0" w:color="auto"/>
              </w:divBdr>
              <w:divsChild>
                <w:div w:id="90167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838794">
      <w:bodyDiv w:val="1"/>
      <w:marLeft w:val="0"/>
      <w:marRight w:val="0"/>
      <w:marTop w:val="0"/>
      <w:marBottom w:val="0"/>
      <w:divBdr>
        <w:top w:val="none" w:sz="0" w:space="0" w:color="auto"/>
        <w:left w:val="none" w:sz="0" w:space="0" w:color="auto"/>
        <w:bottom w:val="none" w:sz="0" w:space="0" w:color="auto"/>
        <w:right w:val="none" w:sz="0" w:space="0" w:color="auto"/>
      </w:divBdr>
      <w:divsChild>
        <w:div w:id="1908688326">
          <w:marLeft w:val="0"/>
          <w:marRight w:val="0"/>
          <w:marTop w:val="0"/>
          <w:marBottom w:val="0"/>
          <w:divBdr>
            <w:top w:val="none" w:sz="0" w:space="0" w:color="auto"/>
            <w:left w:val="none" w:sz="0" w:space="0" w:color="auto"/>
            <w:bottom w:val="none" w:sz="0" w:space="0" w:color="auto"/>
            <w:right w:val="none" w:sz="0" w:space="0" w:color="auto"/>
          </w:divBdr>
          <w:divsChild>
            <w:div w:id="1497648450">
              <w:marLeft w:val="0"/>
              <w:marRight w:val="0"/>
              <w:marTop w:val="0"/>
              <w:marBottom w:val="0"/>
              <w:divBdr>
                <w:top w:val="none" w:sz="0" w:space="0" w:color="auto"/>
                <w:left w:val="none" w:sz="0" w:space="0" w:color="auto"/>
                <w:bottom w:val="none" w:sz="0" w:space="0" w:color="auto"/>
                <w:right w:val="none" w:sz="0" w:space="0" w:color="auto"/>
              </w:divBdr>
              <w:divsChild>
                <w:div w:id="949625494">
                  <w:marLeft w:val="0"/>
                  <w:marRight w:val="0"/>
                  <w:marTop w:val="0"/>
                  <w:marBottom w:val="0"/>
                  <w:divBdr>
                    <w:top w:val="none" w:sz="0" w:space="0" w:color="auto"/>
                    <w:left w:val="none" w:sz="0" w:space="0" w:color="auto"/>
                    <w:bottom w:val="none" w:sz="0" w:space="0" w:color="auto"/>
                    <w:right w:val="none" w:sz="0" w:space="0" w:color="auto"/>
                  </w:divBdr>
                  <w:divsChild>
                    <w:div w:id="123812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0047">
      <w:bodyDiv w:val="1"/>
      <w:marLeft w:val="0"/>
      <w:marRight w:val="0"/>
      <w:marTop w:val="0"/>
      <w:marBottom w:val="0"/>
      <w:divBdr>
        <w:top w:val="none" w:sz="0" w:space="0" w:color="auto"/>
        <w:left w:val="none" w:sz="0" w:space="0" w:color="auto"/>
        <w:bottom w:val="none" w:sz="0" w:space="0" w:color="auto"/>
        <w:right w:val="none" w:sz="0" w:space="0" w:color="auto"/>
      </w:divBdr>
      <w:divsChild>
        <w:div w:id="864683084">
          <w:marLeft w:val="0"/>
          <w:marRight w:val="0"/>
          <w:marTop w:val="0"/>
          <w:marBottom w:val="0"/>
          <w:divBdr>
            <w:top w:val="none" w:sz="0" w:space="0" w:color="auto"/>
            <w:left w:val="none" w:sz="0" w:space="0" w:color="auto"/>
            <w:bottom w:val="none" w:sz="0" w:space="0" w:color="auto"/>
            <w:right w:val="none" w:sz="0" w:space="0" w:color="auto"/>
          </w:divBdr>
          <w:divsChild>
            <w:div w:id="213977680">
              <w:marLeft w:val="0"/>
              <w:marRight w:val="0"/>
              <w:marTop w:val="0"/>
              <w:marBottom w:val="0"/>
              <w:divBdr>
                <w:top w:val="none" w:sz="0" w:space="0" w:color="auto"/>
                <w:left w:val="none" w:sz="0" w:space="0" w:color="auto"/>
                <w:bottom w:val="none" w:sz="0" w:space="0" w:color="auto"/>
                <w:right w:val="none" w:sz="0" w:space="0" w:color="auto"/>
              </w:divBdr>
              <w:divsChild>
                <w:div w:id="101924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152338">
      <w:bodyDiv w:val="1"/>
      <w:marLeft w:val="0"/>
      <w:marRight w:val="0"/>
      <w:marTop w:val="0"/>
      <w:marBottom w:val="0"/>
      <w:divBdr>
        <w:top w:val="none" w:sz="0" w:space="0" w:color="auto"/>
        <w:left w:val="none" w:sz="0" w:space="0" w:color="auto"/>
        <w:bottom w:val="none" w:sz="0" w:space="0" w:color="auto"/>
        <w:right w:val="none" w:sz="0" w:space="0" w:color="auto"/>
      </w:divBdr>
      <w:divsChild>
        <w:div w:id="1287853251">
          <w:marLeft w:val="0"/>
          <w:marRight w:val="0"/>
          <w:marTop w:val="0"/>
          <w:marBottom w:val="0"/>
          <w:divBdr>
            <w:top w:val="none" w:sz="0" w:space="0" w:color="auto"/>
            <w:left w:val="none" w:sz="0" w:space="0" w:color="auto"/>
            <w:bottom w:val="none" w:sz="0" w:space="0" w:color="auto"/>
            <w:right w:val="none" w:sz="0" w:space="0" w:color="auto"/>
          </w:divBdr>
          <w:divsChild>
            <w:div w:id="752169476">
              <w:marLeft w:val="0"/>
              <w:marRight w:val="0"/>
              <w:marTop w:val="0"/>
              <w:marBottom w:val="0"/>
              <w:divBdr>
                <w:top w:val="none" w:sz="0" w:space="0" w:color="auto"/>
                <w:left w:val="none" w:sz="0" w:space="0" w:color="auto"/>
                <w:bottom w:val="none" w:sz="0" w:space="0" w:color="auto"/>
                <w:right w:val="none" w:sz="0" w:space="0" w:color="auto"/>
              </w:divBdr>
              <w:divsChild>
                <w:div w:id="15224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4945">
      <w:bodyDiv w:val="1"/>
      <w:marLeft w:val="0"/>
      <w:marRight w:val="0"/>
      <w:marTop w:val="0"/>
      <w:marBottom w:val="0"/>
      <w:divBdr>
        <w:top w:val="none" w:sz="0" w:space="0" w:color="auto"/>
        <w:left w:val="none" w:sz="0" w:space="0" w:color="auto"/>
        <w:bottom w:val="none" w:sz="0" w:space="0" w:color="auto"/>
        <w:right w:val="none" w:sz="0" w:space="0" w:color="auto"/>
      </w:divBdr>
      <w:divsChild>
        <w:div w:id="535891246">
          <w:marLeft w:val="0"/>
          <w:marRight w:val="0"/>
          <w:marTop w:val="0"/>
          <w:marBottom w:val="0"/>
          <w:divBdr>
            <w:top w:val="none" w:sz="0" w:space="0" w:color="auto"/>
            <w:left w:val="none" w:sz="0" w:space="0" w:color="auto"/>
            <w:bottom w:val="none" w:sz="0" w:space="0" w:color="auto"/>
            <w:right w:val="none" w:sz="0" w:space="0" w:color="auto"/>
          </w:divBdr>
        </w:div>
        <w:div w:id="395276925">
          <w:marLeft w:val="0"/>
          <w:marRight w:val="0"/>
          <w:marTop w:val="0"/>
          <w:marBottom w:val="0"/>
          <w:divBdr>
            <w:top w:val="none" w:sz="0" w:space="0" w:color="auto"/>
            <w:left w:val="none" w:sz="0" w:space="0" w:color="auto"/>
            <w:bottom w:val="none" w:sz="0" w:space="0" w:color="auto"/>
            <w:right w:val="none" w:sz="0" w:space="0" w:color="auto"/>
          </w:divBdr>
        </w:div>
        <w:div w:id="1593782806">
          <w:marLeft w:val="0"/>
          <w:marRight w:val="0"/>
          <w:marTop w:val="0"/>
          <w:marBottom w:val="0"/>
          <w:divBdr>
            <w:top w:val="none" w:sz="0" w:space="0" w:color="auto"/>
            <w:left w:val="none" w:sz="0" w:space="0" w:color="auto"/>
            <w:bottom w:val="none" w:sz="0" w:space="0" w:color="auto"/>
            <w:right w:val="none" w:sz="0" w:space="0" w:color="auto"/>
          </w:divBdr>
        </w:div>
      </w:divsChild>
    </w:div>
    <w:div w:id="211964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xdams.fondazionecsc.it/xDams/search/dbOpereFilmiche/query.html?%5b%5d=id:5f651d162c2b2f1a682a5e40&amp;goToSearch=tru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rive.google.com/drive/folders/1UtDf98mTArx-QPicuxY_ewufvr551WtD?usp=shari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ufficiostampa@visfactor.it" TargetMode="External"/><Relationship Id="rId5" Type="http://schemas.openxmlformats.org/officeDocument/2006/relationships/endnotes" Target="endnotes.xml"/><Relationship Id="rId10" Type="http://schemas.openxmlformats.org/officeDocument/2006/relationships/hyperlink" Target="mailto:ufficiostampa@visfactor.it" TargetMode="External"/><Relationship Id="rId4" Type="http://schemas.openxmlformats.org/officeDocument/2006/relationships/footnotes" Target="footnotes.xml"/><Relationship Id="rId9" Type="http://schemas.openxmlformats.org/officeDocument/2006/relationships/hyperlink" Target="mailto:silvia.saitta@fondazionecsc.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779</Words>
  <Characters>4442</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Saitta</dc:creator>
  <cp:keywords/>
  <dc:description/>
  <cp:lastModifiedBy>Silvia Saitta</cp:lastModifiedBy>
  <cp:revision>20</cp:revision>
  <cp:lastPrinted>2026-03-03T09:57:00Z</cp:lastPrinted>
  <dcterms:created xsi:type="dcterms:W3CDTF">2026-06-12T08:47:00Z</dcterms:created>
  <dcterms:modified xsi:type="dcterms:W3CDTF">2026-06-15T13:49:00Z</dcterms:modified>
</cp:coreProperties>
</file>