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83F7D" w14:textId="189FF9D0" w:rsidR="006C7CD2" w:rsidRPr="006C7CD2" w:rsidRDefault="006C7CD2" w:rsidP="006C7CD2">
      <w:pPr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6C7C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begin"/>
      </w:r>
      <w:r w:rsidRPr="006C7C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instrText xml:space="preserve"> INCLUDEPICTURE "/Users/imac/Library/Group Containers/UBF8T346G9.ms/WebArchiveCopyPasteTempFiles/com.microsoft.Word/page1image54992400" \* MERGEFORMATINET </w:instrText>
      </w:r>
      <w:r w:rsidRPr="006C7C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separate"/>
      </w:r>
      <w:r w:rsidRPr="006C7CD2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 wp14:anchorId="010CC182" wp14:editId="79CDC83D">
            <wp:extent cx="2594749" cy="695325"/>
            <wp:effectExtent l="0" t="0" r="0" b="3175"/>
            <wp:docPr id="1543240441" name="Immagine 2" descr="page1image5499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5499240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238" cy="701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7CD2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fldChar w:fldCharType="end"/>
      </w:r>
    </w:p>
    <w:p w14:paraId="3B697458" w14:textId="77777777" w:rsidR="00721463" w:rsidRDefault="00721463" w:rsidP="006C7CD2">
      <w:pPr>
        <w:spacing w:line="330" w:lineRule="atLeast"/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</w:pPr>
    </w:p>
    <w:p w14:paraId="38C6CC79" w14:textId="0A2DAF82" w:rsidR="00A007B0" w:rsidRDefault="00721463" w:rsidP="00B527B0">
      <w:pPr>
        <w:spacing w:line="360" w:lineRule="auto"/>
        <w:jc w:val="center"/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</w:pPr>
      <w:r w:rsidRPr="006C7CD2"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  <w:t xml:space="preserve">Oltre 9.000 ingressi </w:t>
      </w:r>
      <w:r w:rsidR="00A007B0"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  <w:t xml:space="preserve">a </w:t>
      </w:r>
      <w:r w:rsidR="00A007B0" w:rsidRPr="006C7CD2"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  <w:t xml:space="preserve">“Quo </w:t>
      </w:r>
      <w:proofErr w:type="spellStart"/>
      <w:r w:rsidR="00A007B0" w:rsidRPr="006C7CD2"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  <w:t>Vadis</w:t>
      </w:r>
      <w:proofErr w:type="spellEnd"/>
      <w:r w:rsidR="00A007B0" w:rsidRPr="006C7CD2"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  <w:t>?” e</w:t>
      </w:r>
      <w:r w:rsidR="00A007B0"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  <w:t>d</w:t>
      </w:r>
      <w:r w:rsidR="00A007B0" w:rsidRPr="006C7CD2"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  <w:t xml:space="preserve"> “Effetto Notte”</w:t>
      </w:r>
      <w:r w:rsidR="00A007B0"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  <w:t>,</w:t>
      </w:r>
    </w:p>
    <w:p w14:paraId="762C932D" w14:textId="090ADF1E" w:rsidR="00E871BF" w:rsidRPr="006C7CD2" w:rsidRDefault="00A007B0" w:rsidP="00B527B0">
      <w:pPr>
        <w:spacing w:line="360" w:lineRule="auto"/>
        <w:jc w:val="center"/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</w:pPr>
      <w:r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  <w:t xml:space="preserve">le rassegne estive romane </w:t>
      </w:r>
      <w:r w:rsidR="00B527B0" w:rsidRPr="006C7CD2"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  <w:t>promosse e realizzate dal CSC – Cineteca Nazionale</w:t>
      </w:r>
    </w:p>
    <w:p w14:paraId="27171092" w14:textId="13317CBE" w:rsidR="00E871BF" w:rsidRPr="00E871BF" w:rsidRDefault="00E871BF" w:rsidP="00E871BF">
      <w:pP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  <w14:ligatures w14:val="none"/>
        </w:rPr>
      </w:pPr>
    </w:p>
    <w:p w14:paraId="0A025ADB" w14:textId="1457DE83" w:rsidR="000D3C29" w:rsidRDefault="00E871BF" w:rsidP="00721463">
      <w:pPr>
        <w:spacing w:line="360" w:lineRule="auto"/>
        <w:jc w:val="both"/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</w:pP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Grande successo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 per le edizioni 2025 di </w:t>
      </w: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 xml:space="preserve">“Quo </w:t>
      </w:r>
      <w:proofErr w:type="spellStart"/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Vadis</w:t>
      </w:r>
      <w:proofErr w:type="spellEnd"/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?”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 e di </w:t>
      </w: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“Effetto Notte”,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 le due rassegne romane </w:t>
      </w: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promosse e realizzate dal CSC – Cineteca Nazionale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 xml:space="preserve"> – la prima con il Parco Archeologico del Colosseo, la seconda d’intesa con il </w:t>
      </w:r>
      <w:proofErr w:type="spellStart"/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MiC</w:t>
      </w:r>
      <w:proofErr w:type="spellEnd"/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 xml:space="preserve"> e in collaborazione con la Soprintendenza Speciale Archeologia Belle Arti e Paesaggio di Roma, la Direzione Musei Statali della Città di Roma e con il Museo Nazionale degli Strumenti Musicali</w:t>
      </w:r>
      <w:r w:rsidRPr="00721463">
        <w:rPr>
          <w:rFonts w:ascii="Garamond" w:eastAsia="Times New Roman" w:hAnsi="Garamond" w:cs="Calibri"/>
          <w:b/>
          <w:bCs/>
          <w:color w:val="C00000"/>
          <w:kern w:val="0"/>
          <w:lang w:eastAsia="it-IT"/>
          <w14:ligatures w14:val="none"/>
        </w:rPr>
        <w:t>.</w:t>
      </w:r>
      <w:r w:rsidR="006C7CD2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 xml:space="preserve"> </w:t>
      </w:r>
    </w:p>
    <w:p w14:paraId="7A8EE6B7" w14:textId="77777777" w:rsidR="000D3C29" w:rsidRDefault="000D3C29" w:rsidP="00721463">
      <w:pPr>
        <w:spacing w:line="360" w:lineRule="auto"/>
        <w:jc w:val="both"/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</w:pPr>
    </w:p>
    <w:p w14:paraId="10F05F56" w14:textId="17643696" w:rsidR="00B527B0" w:rsidRDefault="00E871BF" w:rsidP="00721463">
      <w:pPr>
        <w:spacing w:line="360" w:lineRule="auto"/>
        <w:jc w:val="both"/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</w:pP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Diciotto serate in tutto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, quasi tutte </w:t>
      </w:r>
      <w:proofErr w:type="spellStart"/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sold</w:t>
      </w:r>
      <w:proofErr w:type="spellEnd"/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 xml:space="preserve"> out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, per un totale di </w:t>
      </w: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oltre 9.000 ingressi.</w:t>
      </w:r>
      <w:r w:rsidR="00B527B0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 xml:space="preserve"> 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 xml:space="preserve">A determinare l’esito positivo sono state </w:t>
      </w:r>
      <w:proofErr w:type="gramStart"/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le </w:t>
      </w: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location suggestive</w:t>
      </w:r>
      <w:proofErr w:type="gramEnd"/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 all’aperto tra le più belle di Roma - rispettivamente, il </w:t>
      </w: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Tempio di Venere e Roma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 e l’</w:t>
      </w: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Area archeologica di Santa Croce in Gerusalemme 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- l’</w:t>
      </w: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accesso gratuito 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e il coinvolgimento di </w:t>
      </w: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personalità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 di rilievo del </w:t>
      </w: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mondo della cultura e dell’audiovisivo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 per accompagnare al meglio le presentazioni dei film offrendo punti di vista inediti. In particolare, ad “Effetto Notte”, la presenza e la generosità di</w:t>
      </w: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 Dario Argento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 – al quale è stato dedicato un omaggio in occasione dei 55 anni di carriera - hanno dato vita a </w:t>
      </w:r>
      <w:r w:rsidRPr="00721463">
        <w:rPr>
          <w:rFonts w:ascii="Garamond" w:eastAsia="Times New Roman" w:hAnsi="Garamond" w:cs="Calibri"/>
          <w:b/>
          <w:bCs/>
          <w:color w:val="000000"/>
          <w:kern w:val="0"/>
          <w:lang w:eastAsia="it-IT"/>
          <w14:ligatures w14:val="none"/>
        </w:rPr>
        <w:t>tre serate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 xml:space="preserve"> indimenticabili connotate da presentazioni articolate e ricche di aneddoti </w:t>
      </w:r>
      <w:r w:rsidR="00047942"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 xml:space="preserve">da parte del maestro, </w:t>
      </w:r>
      <w:r w:rsidRPr="00721463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>e da un affetto fuori dal comune da parte di un pubblico di età diverse.</w:t>
      </w:r>
      <w:r w:rsidR="00B527B0"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  <w:t xml:space="preserve"> </w:t>
      </w:r>
    </w:p>
    <w:p w14:paraId="6B3EC5EF" w14:textId="77777777" w:rsidR="006C7CD2" w:rsidRDefault="006C7CD2" w:rsidP="00721463">
      <w:pPr>
        <w:spacing w:line="360" w:lineRule="auto"/>
        <w:jc w:val="both"/>
        <w:rPr>
          <w:rFonts w:ascii="Garamond" w:eastAsia="Times New Roman" w:hAnsi="Garamond" w:cs="Calibri"/>
          <w:color w:val="000000"/>
          <w:kern w:val="0"/>
          <w:lang w:eastAsia="it-IT"/>
          <w14:ligatures w14:val="none"/>
        </w:rPr>
      </w:pPr>
    </w:p>
    <w:p w14:paraId="3DB9ED8B" w14:textId="0BE291A7" w:rsidR="00235DF3" w:rsidRDefault="00B527B0" w:rsidP="00721463">
      <w:pPr>
        <w:spacing w:line="360" w:lineRule="auto"/>
        <w:jc w:val="both"/>
        <w:rPr>
          <w:rFonts w:ascii="Garamond" w:hAnsi="Garamond"/>
          <w:b/>
          <w:bCs/>
          <w:color w:val="000000"/>
        </w:rPr>
      </w:pPr>
      <w:r w:rsidRPr="00B527B0">
        <w:rPr>
          <w:rFonts w:ascii="Garamond" w:hAnsi="Garamond"/>
          <w:i/>
          <w:iCs/>
          <w:color w:val="000000"/>
        </w:rPr>
        <w:t>«</w:t>
      </w:r>
      <w:r w:rsidR="00721463" w:rsidRPr="00B527B0">
        <w:rPr>
          <w:rFonts w:ascii="Garamond" w:hAnsi="Garamond"/>
          <w:i/>
          <w:iCs/>
          <w:color w:val="000000"/>
        </w:rPr>
        <w:t xml:space="preserve">Siamo entusiasti di esprimere la nostra soddisfazione per il notevole successo di pubblico delle rassegne estive della Cineteca Nazionale "Effetto Notte" e "Quo </w:t>
      </w:r>
      <w:proofErr w:type="spellStart"/>
      <w:r w:rsidR="00721463" w:rsidRPr="00B527B0">
        <w:rPr>
          <w:rFonts w:ascii="Garamond" w:hAnsi="Garamond"/>
          <w:i/>
          <w:iCs/>
          <w:color w:val="000000"/>
        </w:rPr>
        <w:t>Vadis</w:t>
      </w:r>
      <w:proofErr w:type="spellEnd"/>
      <w:r w:rsidR="00721463" w:rsidRPr="00B527B0">
        <w:rPr>
          <w:rFonts w:ascii="Garamond" w:hAnsi="Garamond"/>
          <w:i/>
          <w:iCs/>
          <w:color w:val="000000"/>
        </w:rPr>
        <w:t xml:space="preserve">". Questi eventi hanno attratto un </w:t>
      </w:r>
      <w:r w:rsidR="00721463" w:rsidRPr="00B527B0">
        <w:rPr>
          <w:rFonts w:ascii="Garamond" w:hAnsi="Garamond"/>
          <w:b/>
          <w:bCs/>
          <w:i/>
          <w:iCs/>
          <w:color w:val="000000"/>
        </w:rPr>
        <w:t>vasto pubblico, dimostrando l'apprezzamento per il cinema di qualità e il desiderio di esperienze culturali significative.</w:t>
      </w:r>
      <w:r w:rsidR="00721463" w:rsidRPr="00B527B0">
        <w:rPr>
          <w:rFonts w:ascii="Garamond" w:hAnsi="Garamond"/>
          <w:i/>
          <w:iCs/>
          <w:color w:val="000000"/>
        </w:rPr>
        <w:t xml:space="preserve"> La </w:t>
      </w:r>
      <w:r w:rsidR="00721463" w:rsidRPr="00B527B0">
        <w:rPr>
          <w:rFonts w:ascii="Garamond" w:hAnsi="Garamond"/>
          <w:b/>
          <w:bCs/>
          <w:i/>
          <w:iCs/>
          <w:color w:val="000000"/>
        </w:rPr>
        <w:t>preparazione e l'attenzione dedicate nella selezione dei film</w:t>
      </w:r>
      <w:r w:rsidR="00721463" w:rsidRPr="00B527B0">
        <w:rPr>
          <w:rFonts w:ascii="Garamond" w:hAnsi="Garamond"/>
          <w:i/>
          <w:iCs/>
          <w:color w:val="000000"/>
        </w:rPr>
        <w:t xml:space="preserve"> hanno reso queste rassegne </w:t>
      </w:r>
      <w:r w:rsidR="00721463" w:rsidRPr="00B527B0">
        <w:rPr>
          <w:rFonts w:ascii="Garamond" w:hAnsi="Garamond"/>
          <w:b/>
          <w:bCs/>
          <w:i/>
          <w:iCs/>
          <w:color w:val="000000"/>
        </w:rPr>
        <w:t>momenti indimenticabili</w:t>
      </w:r>
      <w:r w:rsidR="00721463" w:rsidRPr="00B527B0">
        <w:rPr>
          <w:rFonts w:ascii="Garamond" w:hAnsi="Garamond"/>
          <w:i/>
          <w:iCs/>
          <w:color w:val="000000"/>
        </w:rPr>
        <w:t xml:space="preserve"> per gli amanti del cinema. Siamo felici di vedere che il nostro impegno per promuovere la settima arte risuona così positivamente con il pubblico</w:t>
      </w:r>
      <w:r w:rsidRPr="00B527B0">
        <w:rPr>
          <w:rFonts w:ascii="Garamond" w:hAnsi="Garamond"/>
          <w:i/>
          <w:iCs/>
          <w:color w:val="000000"/>
        </w:rPr>
        <w:t>».</w:t>
      </w:r>
      <w:r>
        <w:rPr>
          <w:rFonts w:ascii="Garamond" w:hAnsi="Garamond"/>
          <w:color w:val="000000"/>
        </w:rPr>
        <w:t xml:space="preserve"> Ha dichiarato la </w:t>
      </w:r>
      <w:r w:rsidRPr="00B527B0">
        <w:rPr>
          <w:rFonts w:ascii="Garamond" w:hAnsi="Garamond"/>
          <w:b/>
          <w:bCs/>
          <w:color w:val="000000"/>
        </w:rPr>
        <w:t>Presidente della Fondazione Centro Sperimentale di Cinematografia, Gabriella Buontempo.</w:t>
      </w:r>
    </w:p>
    <w:p w14:paraId="392A130E" w14:textId="77777777" w:rsidR="000E65F4" w:rsidRDefault="000E65F4" w:rsidP="00721463">
      <w:pPr>
        <w:spacing w:line="360" w:lineRule="auto"/>
        <w:jc w:val="both"/>
        <w:rPr>
          <w:rFonts w:ascii="Garamond" w:hAnsi="Garamond"/>
          <w:color w:val="000000"/>
        </w:rPr>
      </w:pPr>
    </w:p>
    <w:p w14:paraId="09DF35F3" w14:textId="77777777" w:rsidR="006C7CD2" w:rsidRPr="000D3C29" w:rsidRDefault="00B527B0" w:rsidP="000D3C29">
      <w:pPr>
        <w:pStyle w:val="Corpotesto"/>
        <w:spacing w:before="0" w:line="276" w:lineRule="auto"/>
        <w:ind w:left="0" w:right="208"/>
        <w:rPr>
          <w:rStyle w:val="Collegamentoipertestuale"/>
          <w:rFonts w:ascii="Garamond" w:hAnsi="Garamond"/>
          <w:color w:val="0563C1"/>
          <w:sz w:val="20"/>
          <w:szCs w:val="20"/>
        </w:rPr>
      </w:pPr>
      <w:r w:rsidRPr="000D3C29">
        <w:rPr>
          <w:rFonts w:ascii="Garamond" w:hAnsi="Garamond"/>
          <w:b/>
          <w:bCs/>
          <w:color w:val="000000"/>
          <w:sz w:val="20"/>
          <w:szCs w:val="20"/>
        </w:rPr>
        <w:t>Centro Sperimentale di Cinematografia</w:t>
      </w:r>
      <w:r w:rsidRPr="000D3C29">
        <w:rPr>
          <w:sz w:val="20"/>
          <w:szCs w:val="20"/>
        </w:rPr>
        <w:br/>
      </w:r>
      <w:r w:rsidRPr="000D3C29">
        <w:rPr>
          <w:rFonts w:ascii="Garamond" w:hAnsi="Garamond"/>
          <w:b/>
          <w:bCs/>
          <w:color w:val="000000"/>
          <w:sz w:val="20"/>
          <w:szCs w:val="20"/>
        </w:rPr>
        <w:t>Ufficio stampa CSC</w:t>
      </w:r>
      <w:r w:rsidRPr="000D3C29">
        <w:rPr>
          <w:sz w:val="20"/>
          <w:szCs w:val="20"/>
        </w:rPr>
        <w:br/>
      </w:r>
      <w:r w:rsidRPr="000D3C29">
        <w:rPr>
          <w:rFonts w:ascii="Garamond" w:hAnsi="Garamond"/>
          <w:color w:val="000000"/>
          <w:sz w:val="20"/>
          <w:szCs w:val="20"/>
        </w:rPr>
        <w:t>Silvia Saitta, +39 328 2010029, </w:t>
      </w:r>
      <w:hyperlink r:id="rId5" w:tooltip="mailto:silvia.saitta@fondazionecsc.it" w:history="1">
        <w:r w:rsidRPr="000D3C29">
          <w:rPr>
            <w:rStyle w:val="Collegamentoipertestuale"/>
            <w:rFonts w:ascii="Garamond" w:hAnsi="Garamond"/>
            <w:color w:val="0563C1"/>
            <w:sz w:val="20"/>
            <w:szCs w:val="20"/>
          </w:rPr>
          <w:t>silvia.saitta@fondazionecsc.it</w:t>
        </w:r>
      </w:hyperlink>
    </w:p>
    <w:p w14:paraId="74BB5D3B" w14:textId="61B8CEB7" w:rsidR="00B527B0" w:rsidRPr="000D3C29" w:rsidRDefault="00B527B0" w:rsidP="000D3C29">
      <w:pPr>
        <w:pStyle w:val="Corpotesto"/>
        <w:spacing w:before="0" w:line="276" w:lineRule="auto"/>
        <w:ind w:left="0" w:right="208"/>
        <w:rPr>
          <w:rFonts w:ascii="Garamond" w:hAnsi="Garamond"/>
          <w:color w:val="0563C1"/>
          <w:sz w:val="20"/>
          <w:szCs w:val="20"/>
          <w:u w:val="single"/>
        </w:rPr>
      </w:pPr>
      <w:r w:rsidRPr="000D3C29">
        <w:rPr>
          <w:rFonts w:ascii="Garamond" w:hAnsi="Garamond"/>
          <w:b/>
          <w:bCs/>
          <w:color w:val="000000"/>
          <w:sz w:val="20"/>
          <w:szCs w:val="20"/>
        </w:rPr>
        <w:t xml:space="preserve">Ufficio stampa </w:t>
      </w:r>
      <w:proofErr w:type="spellStart"/>
      <w:r w:rsidRPr="000D3C29">
        <w:rPr>
          <w:rFonts w:ascii="Garamond" w:hAnsi="Garamond"/>
          <w:b/>
          <w:bCs/>
          <w:color w:val="000000"/>
          <w:sz w:val="20"/>
          <w:szCs w:val="20"/>
        </w:rPr>
        <w:t>VisFactor</w:t>
      </w:r>
      <w:proofErr w:type="spellEnd"/>
      <w:r w:rsidRPr="000D3C29">
        <w:rPr>
          <w:rFonts w:ascii="Garamond" w:hAnsi="Garamond"/>
          <w:b/>
          <w:bCs/>
          <w:color w:val="000000"/>
          <w:sz w:val="20"/>
          <w:szCs w:val="20"/>
        </w:rPr>
        <w:br/>
      </w:r>
      <w:r w:rsidRPr="000D3C29">
        <w:rPr>
          <w:rFonts w:ascii="Garamond" w:hAnsi="Garamond"/>
          <w:color w:val="000000"/>
          <w:sz w:val="20"/>
          <w:szCs w:val="20"/>
        </w:rPr>
        <w:t xml:space="preserve">Francesca Cassani, +39 3358124248, </w:t>
      </w:r>
      <w:hyperlink r:id="rId6" w:history="1">
        <w:r w:rsidRPr="000D3C29">
          <w:rPr>
            <w:rStyle w:val="Collegamentoipertestuale"/>
            <w:rFonts w:ascii="Garamond" w:hAnsi="Garamond"/>
            <w:sz w:val="20"/>
            <w:szCs w:val="20"/>
          </w:rPr>
          <w:t>ufficiostampa@visfactor.it</w:t>
        </w:r>
      </w:hyperlink>
      <w:r w:rsidRPr="000D3C29">
        <w:rPr>
          <w:rFonts w:ascii="Garamond" w:hAnsi="Garamond"/>
          <w:color w:val="000000"/>
          <w:sz w:val="20"/>
          <w:szCs w:val="20"/>
        </w:rPr>
        <w:br/>
        <w:t xml:space="preserve">Dino Bondavalli, +39 3295449380, </w:t>
      </w:r>
      <w:hyperlink r:id="rId7" w:history="1">
        <w:r w:rsidRPr="000D3C29">
          <w:rPr>
            <w:rStyle w:val="Collegamentoipertestuale"/>
            <w:rFonts w:ascii="Garamond" w:hAnsi="Garamond"/>
            <w:sz w:val="20"/>
            <w:szCs w:val="20"/>
          </w:rPr>
          <w:t>ufficiostampa@visfactor.it</w:t>
        </w:r>
      </w:hyperlink>
    </w:p>
    <w:p w14:paraId="52F4A44E" w14:textId="77777777" w:rsidR="00B527B0" w:rsidRPr="000D3C29" w:rsidRDefault="00B527B0" w:rsidP="00B527B0">
      <w:pPr>
        <w:rPr>
          <w:rFonts w:ascii="Garamond" w:eastAsia="Garamond" w:hAnsi="Garamond" w:cs="Garamond"/>
          <w:i/>
          <w:iCs/>
          <w:color w:val="000000" w:themeColor="text1"/>
          <w:sz w:val="20"/>
          <w:szCs w:val="20"/>
        </w:rPr>
      </w:pPr>
    </w:p>
    <w:p w14:paraId="43195B3D" w14:textId="77777777" w:rsidR="00235DF3" w:rsidRPr="000D3C29" w:rsidRDefault="00235DF3" w:rsidP="00721463">
      <w:pPr>
        <w:spacing w:line="360" w:lineRule="auto"/>
        <w:rPr>
          <w:sz w:val="20"/>
          <w:szCs w:val="20"/>
        </w:rPr>
      </w:pPr>
    </w:p>
    <w:sectPr w:rsidR="00235DF3" w:rsidRPr="000D3C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DF3"/>
    <w:rsid w:val="00047942"/>
    <w:rsid w:val="00063D53"/>
    <w:rsid w:val="000D3C29"/>
    <w:rsid w:val="000E65F4"/>
    <w:rsid w:val="001F7255"/>
    <w:rsid w:val="00235DF3"/>
    <w:rsid w:val="002F69ED"/>
    <w:rsid w:val="004936D1"/>
    <w:rsid w:val="00693BC3"/>
    <w:rsid w:val="006C7CD2"/>
    <w:rsid w:val="00721463"/>
    <w:rsid w:val="007B29EE"/>
    <w:rsid w:val="00842EC1"/>
    <w:rsid w:val="009C4B75"/>
    <w:rsid w:val="009F3BCE"/>
    <w:rsid w:val="00A007B0"/>
    <w:rsid w:val="00A7338A"/>
    <w:rsid w:val="00AF7329"/>
    <w:rsid w:val="00B527B0"/>
    <w:rsid w:val="00B65507"/>
    <w:rsid w:val="00D20A73"/>
    <w:rsid w:val="00D20ADA"/>
    <w:rsid w:val="00E24AE0"/>
    <w:rsid w:val="00E871BF"/>
    <w:rsid w:val="00F26EEF"/>
    <w:rsid w:val="00FA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FB2758"/>
  <w15:chartTrackingRefBased/>
  <w15:docId w15:val="{A6CF1616-A715-374F-9E88-6CE74B76E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E871BF"/>
  </w:style>
  <w:style w:type="character" w:styleId="Collegamentoipertestuale">
    <w:name w:val="Hyperlink"/>
    <w:uiPriority w:val="99"/>
    <w:unhideWhenUsed/>
    <w:rsid w:val="00B527B0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B527B0"/>
    <w:pPr>
      <w:widowControl w:val="0"/>
      <w:autoSpaceDE w:val="0"/>
      <w:autoSpaceDN w:val="0"/>
      <w:spacing w:before="180"/>
      <w:ind w:left="140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27B0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4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fficiostampa@visfactor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stampa@visfactor.it" TargetMode="External"/><Relationship Id="rId5" Type="http://schemas.openxmlformats.org/officeDocument/2006/relationships/hyperlink" Target="mailto:silvia.saitta@fondazionecsc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Saitta</dc:creator>
  <cp:keywords/>
  <dc:description/>
  <cp:lastModifiedBy>Silvia Saitta</cp:lastModifiedBy>
  <cp:revision>23</cp:revision>
  <dcterms:created xsi:type="dcterms:W3CDTF">2025-07-28T14:23:00Z</dcterms:created>
  <dcterms:modified xsi:type="dcterms:W3CDTF">2025-07-29T08:25:00Z</dcterms:modified>
</cp:coreProperties>
</file>