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D5ADE" w14:textId="77777777" w:rsidR="0064173C" w:rsidRDefault="00000000">
      <w:pPr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hAnsi="Garamond"/>
          <w:noProof/>
        </w:rPr>
        <w:drawing>
          <wp:inline distT="0" distB="0" distL="0" distR="0" wp14:anchorId="04755F39" wp14:editId="6C504292">
            <wp:extent cx="2871507" cy="417345"/>
            <wp:effectExtent l="0" t="0" r="0" b="1905"/>
            <wp:docPr id="1" name="officeArt object" descr="Logo CSC 2017 Definitivo[3]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CSC 2017 Definitivo[3] copy.jpg" descr="Logo CSC 2017 Definitivo[3] copy.jpg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2936213" cy="426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5C55D6E" w14:textId="77777777" w:rsidR="002C045B" w:rsidRDefault="002C045B">
      <w:pPr>
        <w:jc w:val="center"/>
        <w:rPr>
          <w:rFonts w:ascii="Garamond" w:eastAsia="Garamond" w:hAnsi="Garamond" w:cs="Garamond"/>
          <w:b/>
          <w:color w:val="C00000"/>
        </w:rPr>
      </w:pPr>
    </w:p>
    <w:p w14:paraId="4AC28C51" w14:textId="77777777" w:rsidR="0091063C" w:rsidRDefault="0091063C" w:rsidP="0091063C">
      <w:pPr>
        <w:rPr>
          <w:rFonts w:ascii="Garamond" w:eastAsia="Garamond" w:hAnsi="Garamond" w:cs="Garamond"/>
          <w:b/>
          <w:color w:val="C00000"/>
        </w:rPr>
      </w:pPr>
    </w:p>
    <w:p w14:paraId="177599E4" w14:textId="2C2CD92E" w:rsidR="0091063C" w:rsidRDefault="0091063C" w:rsidP="0091063C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2BB533F" wp14:editId="41FD15CD">
            <wp:extent cx="2305272" cy="992739"/>
            <wp:effectExtent l="0" t="0" r="0" b="0"/>
            <wp:docPr id="1020661582" name="Immagine 1" descr="Immagine che contiene testo, Viso umano, poster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Viso umano, poster, graf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358" cy="102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D7900" w14:textId="77777777" w:rsidR="0091063C" w:rsidRDefault="0091063C" w:rsidP="009106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31 marzo-6 aprile</w:t>
      </w:r>
    </w:p>
    <w:p w14:paraId="7189EF3A" w14:textId="77777777" w:rsidR="0091063C" w:rsidRDefault="0091063C">
      <w:pPr>
        <w:jc w:val="center"/>
        <w:rPr>
          <w:rFonts w:ascii="Garamond" w:eastAsia="Garamond" w:hAnsi="Garamond" w:cs="Garamond"/>
          <w:b/>
          <w:color w:val="C00000"/>
        </w:rPr>
      </w:pPr>
    </w:p>
    <w:p w14:paraId="6B511414" w14:textId="77777777" w:rsidR="007416A4" w:rsidRDefault="007416A4" w:rsidP="006B26DE">
      <w:pPr>
        <w:rPr>
          <w:rFonts w:ascii="Garamond" w:eastAsia="Garamond" w:hAnsi="Garamond" w:cs="Garamond"/>
          <w:b/>
          <w:color w:val="C00000"/>
        </w:rPr>
      </w:pPr>
    </w:p>
    <w:p w14:paraId="53ACC12C" w14:textId="6BB546C7" w:rsidR="006A07CC" w:rsidRDefault="00950489" w:rsidP="005C48BB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F</w:t>
      </w:r>
      <w:r w:rsidR="00D15640">
        <w:rPr>
          <w:rFonts w:ascii="Garamond" w:eastAsia="Garamond" w:hAnsi="Garamond" w:cs="Garamond"/>
          <w:b/>
          <w:color w:val="C00000"/>
        </w:rPr>
        <w:t>estival</w:t>
      </w:r>
      <w:r w:rsidR="005C48BB">
        <w:rPr>
          <w:rFonts w:ascii="Garamond" w:eastAsia="Garamond" w:hAnsi="Garamond" w:cs="Garamond"/>
          <w:b/>
          <w:color w:val="C00000"/>
        </w:rPr>
        <w:t xml:space="preserve"> </w:t>
      </w:r>
      <w:r w:rsidR="009D0105" w:rsidRPr="00272BB2">
        <w:rPr>
          <w:rFonts w:ascii="Garamond" w:eastAsia="Garamond" w:hAnsi="Garamond" w:cs="Garamond"/>
          <w:b/>
          <w:color w:val="C00000"/>
        </w:rPr>
        <w:t xml:space="preserve">“Custodi di sogni </w:t>
      </w:r>
      <w:r w:rsidR="001F4E0D">
        <w:rPr>
          <w:rFonts w:ascii="Garamond" w:eastAsia="Garamond" w:hAnsi="Garamond" w:cs="Garamond"/>
          <w:b/>
          <w:color w:val="C00000"/>
        </w:rPr>
        <w:t xml:space="preserve">- </w:t>
      </w:r>
      <w:r w:rsidR="009D0105" w:rsidRPr="00272BB2">
        <w:rPr>
          <w:rFonts w:ascii="Garamond" w:eastAsia="Garamond" w:hAnsi="Garamond" w:cs="Garamond"/>
          <w:b/>
          <w:color w:val="C00000"/>
        </w:rPr>
        <w:t>I tesori della Cineteca Nazionale”</w:t>
      </w:r>
    </w:p>
    <w:p w14:paraId="475851EF" w14:textId="77777777" w:rsidR="00950489" w:rsidRDefault="00D15640" w:rsidP="006A1AE1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 w:rsidRPr="00272BB2">
        <w:rPr>
          <w:rFonts w:ascii="Garamond" w:eastAsia="Garamond" w:hAnsi="Garamond" w:cs="Garamond"/>
          <w:b/>
          <w:color w:val="C00000"/>
        </w:rPr>
        <w:t>realizzato dal Centro Sperimentale di Cinematografia</w:t>
      </w:r>
      <w:r w:rsidR="00C82AE5">
        <w:rPr>
          <w:rFonts w:ascii="Garamond" w:eastAsia="Garamond" w:hAnsi="Garamond" w:cs="Garamond"/>
          <w:b/>
          <w:color w:val="C00000"/>
        </w:rPr>
        <w:t xml:space="preserve">: </w:t>
      </w:r>
    </w:p>
    <w:p w14:paraId="3A4EEBAF" w14:textId="77777777" w:rsidR="00950489" w:rsidRDefault="00722FCB" w:rsidP="006A1AE1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ultime due giornate alla Casa del Cinema</w:t>
      </w:r>
      <w:r w:rsidR="009B310C">
        <w:rPr>
          <w:rFonts w:ascii="Garamond" w:eastAsia="Garamond" w:hAnsi="Garamond" w:cs="Garamond"/>
          <w:b/>
          <w:color w:val="C00000"/>
        </w:rPr>
        <w:t xml:space="preserve"> </w:t>
      </w:r>
      <w:r w:rsidR="00C82AE5">
        <w:rPr>
          <w:rFonts w:ascii="Garamond" w:eastAsia="Garamond" w:hAnsi="Garamond" w:cs="Garamond"/>
          <w:b/>
          <w:color w:val="C00000"/>
        </w:rPr>
        <w:t xml:space="preserve">al termine di una programmazione </w:t>
      </w:r>
    </w:p>
    <w:p w14:paraId="3F1EECF3" w14:textId="4F16D750" w:rsidR="00EE5B83" w:rsidRDefault="00C82AE5" w:rsidP="006A1AE1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al Centro Sperimentale e a S</w:t>
      </w:r>
      <w:r w:rsidR="00950489">
        <w:rPr>
          <w:rFonts w:ascii="Garamond" w:eastAsia="Garamond" w:hAnsi="Garamond" w:cs="Garamond"/>
          <w:b/>
          <w:color w:val="C00000"/>
        </w:rPr>
        <w:t>pazio SCENA</w:t>
      </w:r>
      <w:r>
        <w:rPr>
          <w:rFonts w:ascii="Garamond" w:eastAsia="Garamond" w:hAnsi="Garamond" w:cs="Garamond"/>
          <w:b/>
          <w:color w:val="C00000"/>
        </w:rPr>
        <w:t xml:space="preserve"> che ha visto migliaia di spettatori</w:t>
      </w:r>
      <w:r w:rsidR="009B310C">
        <w:rPr>
          <w:rFonts w:ascii="Garamond" w:eastAsia="Garamond" w:hAnsi="Garamond" w:cs="Garamond"/>
          <w:b/>
          <w:color w:val="C00000"/>
        </w:rPr>
        <w:t>.</w:t>
      </w:r>
    </w:p>
    <w:p w14:paraId="0FB1B10A" w14:textId="77777777" w:rsidR="00C82AE5" w:rsidRDefault="00C82AE5" w:rsidP="006A1AE1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000E1C5C" w14:textId="7AB07D40" w:rsidR="009B310C" w:rsidRDefault="00C82AE5" w:rsidP="006A07CC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I</w:t>
      </w:r>
      <w:r w:rsidR="00722FCB">
        <w:rPr>
          <w:rFonts w:ascii="Garamond" w:eastAsia="Garamond" w:hAnsi="Garamond" w:cs="Garamond"/>
          <w:b/>
          <w:color w:val="C00000"/>
        </w:rPr>
        <w:t>n programma</w:t>
      </w:r>
      <w:r w:rsidR="009B310C">
        <w:rPr>
          <w:rFonts w:ascii="Garamond" w:eastAsia="Garamond" w:hAnsi="Garamond" w:cs="Garamond"/>
          <w:b/>
          <w:color w:val="C00000"/>
        </w:rPr>
        <w:t>,</w:t>
      </w:r>
      <w:r w:rsidR="00722FCB">
        <w:rPr>
          <w:rFonts w:ascii="Garamond" w:eastAsia="Garamond" w:hAnsi="Garamond" w:cs="Garamond"/>
          <w:b/>
          <w:color w:val="C00000"/>
        </w:rPr>
        <w:t xml:space="preserve"> </w:t>
      </w:r>
      <w:r w:rsidR="00A071B2">
        <w:rPr>
          <w:rFonts w:ascii="Garamond" w:eastAsia="Garamond" w:hAnsi="Garamond" w:cs="Garamond"/>
          <w:b/>
          <w:color w:val="C00000"/>
        </w:rPr>
        <w:t xml:space="preserve">il </w:t>
      </w:r>
      <w:r w:rsidR="00722FCB">
        <w:rPr>
          <w:rFonts w:ascii="Garamond" w:eastAsia="Garamond" w:hAnsi="Garamond" w:cs="Garamond"/>
          <w:b/>
          <w:color w:val="C00000"/>
        </w:rPr>
        <w:t>6</w:t>
      </w:r>
      <w:r w:rsidR="009B310C">
        <w:rPr>
          <w:rFonts w:ascii="Garamond" w:eastAsia="Garamond" w:hAnsi="Garamond" w:cs="Garamond"/>
          <w:b/>
          <w:color w:val="C00000"/>
        </w:rPr>
        <w:t xml:space="preserve"> aprile,</w:t>
      </w:r>
      <w:r w:rsidR="00722FCB">
        <w:rPr>
          <w:rFonts w:ascii="Garamond" w:eastAsia="Garamond" w:hAnsi="Garamond" w:cs="Garamond"/>
          <w:b/>
          <w:color w:val="C00000"/>
        </w:rPr>
        <w:t xml:space="preserve"> </w:t>
      </w:r>
      <w:r w:rsidR="009B310C">
        <w:rPr>
          <w:rFonts w:ascii="Garamond" w:eastAsia="Garamond" w:hAnsi="Garamond" w:cs="Garamond"/>
          <w:b/>
          <w:color w:val="C00000"/>
        </w:rPr>
        <w:t xml:space="preserve">la </w:t>
      </w:r>
      <w:r w:rsidR="00A071B2">
        <w:rPr>
          <w:rFonts w:ascii="Garamond" w:eastAsia="Garamond" w:hAnsi="Garamond" w:cs="Garamond"/>
          <w:b/>
          <w:color w:val="C00000"/>
        </w:rPr>
        <w:t>proiezione del</w:t>
      </w:r>
      <w:r w:rsidR="009B310C">
        <w:rPr>
          <w:rFonts w:ascii="Garamond" w:eastAsia="Garamond" w:hAnsi="Garamond" w:cs="Garamond"/>
          <w:b/>
          <w:color w:val="C00000"/>
        </w:rPr>
        <w:t xml:space="preserve"> restauro</w:t>
      </w:r>
      <w:r w:rsidR="00722FCB">
        <w:rPr>
          <w:rFonts w:ascii="Garamond" w:eastAsia="Garamond" w:hAnsi="Garamond" w:cs="Garamond"/>
          <w:b/>
          <w:color w:val="C00000"/>
        </w:rPr>
        <w:t xml:space="preserve"> di “Ecce bombo” </w:t>
      </w:r>
    </w:p>
    <w:p w14:paraId="74D04940" w14:textId="18238610" w:rsidR="00D046D6" w:rsidRDefault="00722FCB" w:rsidP="001F4FF3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 xml:space="preserve">di Nanni Moretti, </w:t>
      </w:r>
      <w:r w:rsidR="00C82AE5">
        <w:rPr>
          <w:rFonts w:ascii="Garamond" w:eastAsia="Garamond" w:hAnsi="Garamond" w:cs="Garamond"/>
          <w:b/>
          <w:color w:val="C00000"/>
        </w:rPr>
        <w:t xml:space="preserve">che il </w:t>
      </w:r>
      <w:r w:rsidR="003E6716">
        <w:rPr>
          <w:rFonts w:ascii="Garamond" w:eastAsia="Garamond" w:hAnsi="Garamond" w:cs="Garamond"/>
          <w:b/>
          <w:color w:val="C00000"/>
        </w:rPr>
        <w:t>F</w:t>
      </w:r>
      <w:r w:rsidR="00C82AE5">
        <w:rPr>
          <w:rFonts w:ascii="Garamond" w:eastAsia="Garamond" w:hAnsi="Garamond" w:cs="Garamond"/>
          <w:b/>
          <w:color w:val="C00000"/>
        </w:rPr>
        <w:t>estival propone anche come augurio</w:t>
      </w:r>
      <w:r w:rsidR="001F4FF3">
        <w:rPr>
          <w:rFonts w:ascii="Garamond" w:eastAsia="Garamond" w:hAnsi="Garamond" w:cs="Garamond"/>
          <w:b/>
          <w:color w:val="C00000"/>
        </w:rPr>
        <w:t xml:space="preserve"> di pronta guarigione.</w:t>
      </w:r>
    </w:p>
    <w:p w14:paraId="116C86B5" w14:textId="77777777" w:rsidR="00C82AE5" w:rsidRDefault="00C82AE5" w:rsidP="001F4FF3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4C6ED5BF" w14:textId="61374DEE" w:rsidR="00D15640" w:rsidRPr="00D15640" w:rsidRDefault="00D046D6" w:rsidP="00702B72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 xml:space="preserve">Tutti gli appuntamenti a </w:t>
      </w:r>
      <w:r w:rsidR="00D15640" w:rsidRPr="00272BB2">
        <w:rPr>
          <w:rFonts w:ascii="Garamond" w:eastAsia="Garamond" w:hAnsi="Garamond" w:cs="Garamond"/>
          <w:b/>
          <w:color w:val="C00000"/>
        </w:rPr>
        <w:t>ingresso libero</w:t>
      </w:r>
      <w:r w:rsidR="006820D0">
        <w:rPr>
          <w:rFonts w:ascii="Garamond" w:eastAsia="Garamond" w:hAnsi="Garamond" w:cs="Garamond"/>
          <w:b/>
          <w:color w:val="C00000"/>
        </w:rPr>
        <w:t xml:space="preserve"> fino ad esaurimento posti</w:t>
      </w:r>
      <w:r w:rsidR="00E53B80">
        <w:rPr>
          <w:rFonts w:ascii="Garamond" w:eastAsia="Garamond" w:hAnsi="Garamond" w:cs="Garamond"/>
          <w:b/>
          <w:color w:val="C00000"/>
        </w:rPr>
        <w:t>.</w:t>
      </w:r>
    </w:p>
    <w:p w14:paraId="7D03CB49" w14:textId="77777777" w:rsidR="009A6210" w:rsidRDefault="009A6210" w:rsidP="009A6210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695B2748" w14:textId="7CF27873" w:rsidR="005C3869" w:rsidRDefault="005033E6" w:rsidP="009A6210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 w:rsidRPr="009A6210">
        <w:rPr>
          <w:rFonts w:ascii="Garamond" w:eastAsia="Garamond" w:hAnsi="Garamond" w:cs="Garamond"/>
          <w:b/>
          <w:color w:val="C00000"/>
        </w:rPr>
        <w:t>***</w:t>
      </w:r>
    </w:p>
    <w:p w14:paraId="4DF6E874" w14:textId="77777777" w:rsidR="009A6210" w:rsidRPr="009A6210" w:rsidRDefault="009A6210" w:rsidP="009A6210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4AA8E04A" w14:textId="77777777" w:rsidR="005033E6" w:rsidRPr="00FC64C7" w:rsidRDefault="005033E6" w:rsidP="003B2A9E">
      <w:pPr>
        <w:spacing w:line="360" w:lineRule="auto"/>
        <w:jc w:val="center"/>
        <w:rPr>
          <w:rStyle w:val="apple-converted-space"/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</w:pPr>
      <w:r w:rsidRPr="00FC64C7">
        <w:rPr>
          <w:rStyle w:val="apple-converted-space"/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  <w:t xml:space="preserve">Clicca </w:t>
      </w:r>
      <w:hyperlink r:id="rId8" w:history="1">
        <w:r w:rsidRPr="00FC64C7">
          <w:rPr>
            <w:rStyle w:val="Collegamentoipertestuale"/>
            <w:rFonts w:ascii="Garamond" w:hAnsi="Garamond"/>
            <w:b/>
            <w:bCs/>
            <w:i/>
            <w:iCs/>
            <w:color w:val="C00000"/>
            <w:sz w:val="28"/>
            <w:szCs w:val="28"/>
          </w:rPr>
          <w:t>qui</w:t>
        </w:r>
      </w:hyperlink>
      <w:r w:rsidRPr="00FC64C7">
        <w:rPr>
          <w:rStyle w:val="apple-converted-space"/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  <w:t xml:space="preserve"> per scaricare i materiali stampa: </w:t>
      </w:r>
    </w:p>
    <w:p w14:paraId="4BB14F00" w14:textId="021C98C6" w:rsidR="005033E6" w:rsidRPr="00FC64C7" w:rsidRDefault="005033E6" w:rsidP="003B2A9E">
      <w:pPr>
        <w:spacing w:line="360" w:lineRule="auto"/>
        <w:jc w:val="center"/>
        <w:rPr>
          <w:rFonts w:ascii="Garamond" w:hAnsi="Garamond"/>
          <w:b/>
          <w:bCs/>
          <w:i/>
          <w:iCs/>
          <w:color w:val="C00000"/>
          <w:sz w:val="28"/>
          <w:szCs w:val="28"/>
        </w:rPr>
      </w:pPr>
      <w:r w:rsidRPr="00FC64C7">
        <w:rPr>
          <w:rStyle w:val="apple-converted-space"/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  <w:t xml:space="preserve">programma, </w:t>
      </w:r>
      <w:r w:rsidR="009B310C">
        <w:rPr>
          <w:rStyle w:val="apple-converted-space"/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  <w:t>foto</w:t>
      </w:r>
      <w:r w:rsidRPr="00FC64C7">
        <w:rPr>
          <w:rStyle w:val="apple-converted-space"/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  <w:t xml:space="preserve"> e video trailer</w:t>
      </w:r>
    </w:p>
    <w:p w14:paraId="76BE4B3E" w14:textId="77777777" w:rsidR="005033E6" w:rsidRDefault="005033E6" w:rsidP="005C3869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/>
        </w:rPr>
      </w:pPr>
    </w:p>
    <w:p w14:paraId="07186859" w14:textId="14ED9B7C" w:rsidR="00484238" w:rsidRDefault="00702B72" w:rsidP="005E7373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color w:val="000000"/>
        </w:rPr>
        <w:t>Il</w:t>
      </w:r>
      <w:r w:rsidR="00996FDB">
        <w:rPr>
          <w:rFonts w:ascii="Garamond" w:hAnsi="Garamond" w:cs="Calibri"/>
          <w:color w:val="000000"/>
        </w:rPr>
        <w:t xml:space="preserve"> </w:t>
      </w:r>
      <w:r w:rsidR="00996FDB" w:rsidRPr="003351F0">
        <w:rPr>
          <w:rFonts w:ascii="Garamond" w:hAnsi="Garamond" w:cs="Calibri"/>
          <w:b/>
          <w:bCs/>
          <w:color w:val="000000"/>
        </w:rPr>
        <w:t>Festival</w:t>
      </w:r>
      <w:r w:rsidR="00996FDB">
        <w:rPr>
          <w:rFonts w:ascii="Garamond" w:hAnsi="Garamond" w:cs="Calibri"/>
          <w:color w:val="000000"/>
        </w:rPr>
        <w:t xml:space="preserve"> </w:t>
      </w:r>
      <w:r w:rsidR="005C3869" w:rsidRPr="005C3869">
        <w:rPr>
          <w:rFonts w:ascii="Garamond" w:hAnsi="Garamond" w:cs="Calibri"/>
          <w:b/>
          <w:bCs/>
          <w:color w:val="000000"/>
        </w:rPr>
        <w:t>“Custodi di sogni -</w:t>
      </w:r>
      <w:r w:rsidR="005C3869" w:rsidRPr="005C3869">
        <w:rPr>
          <w:rStyle w:val="apple-converted-space"/>
          <w:rFonts w:ascii="Garamond" w:eastAsia="Arial" w:hAnsi="Garamond" w:cs="Calibri"/>
          <w:b/>
          <w:bCs/>
          <w:color w:val="000000"/>
        </w:rPr>
        <w:t xml:space="preserve"> I</w:t>
      </w:r>
      <w:r w:rsidR="005C3869" w:rsidRPr="005C3869">
        <w:rPr>
          <w:rFonts w:ascii="Garamond" w:hAnsi="Garamond" w:cs="Calibri"/>
          <w:b/>
          <w:bCs/>
          <w:color w:val="000000"/>
        </w:rPr>
        <w:t xml:space="preserve"> tesori della Cineteca Nazionale”</w:t>
      </w:r>
      <w:r w:rsidR="00AD3D7F">
        <w:rPr>
          <w:rFonts w:ascii="Garamond" w:hAnsi="Garamond" w:cs="Calibri"/>
          <w:color w:val="000000"/>
        </w:rPr>
        <w:t xml:space="preserve"> - </w:t>
      </w:r>
      <w:r>
        <w:rPr>
          <w:rFonts w:ascii="Garamond" w:hAnsi="Garamond" w:cs="Calibri"/>
          <w:color w:val="000000"/>
        </w:rPr>
        <w:t xml:space="preserve">promosso e realizzato dal </w:t>
      </w:r>
      <w:r w:rsidRPr="005C3869">
        <w:rPr>
          <w:rFonts w:ascii="Garamond" w:hAnsi="Garamond" w:cs="Calibri"/>
          <w:b/>
          <w:bCs/>
          <w:color w:val="000000"/>
        </w:rPr>
        <w:t>Centro Sperimentale di</w:t>
      </w:r>
      <w:r w:rsidRPr="005C3869">
        <w:rPr>
          <w:rStyle w:val="apple-converted-space"/>
          <w:rFonts w:ascii="Garamond" w:eastAsia="Arial" w:hAnsi="Garamond" w:cs="Calibri"/>
          <w:color w:val="000000"/>
        </w:rPr>
        <w:t> </w:t>
      </w:r>
      <w:r w:rsidRPr="005C3869">
        <w:rPr>
          <w:rFonts w:ascii="Garamond" w:hAnsi="Garamond" w:cs="Calibri"/>
          <w:b/>
          <w:bCs/>
          <w:color w:val="000000"/>
        </w:rPr>
        <w:t>Cinematografia</w:t>
      </w:r>
      <w:r w:rsidRPr="005C3869">
        <w:rPr>
          <w:rStyle w:val="apple-converted-space"/>
          <w:rFonts w:ascii="Garamond" w:eastAsia="Arial" w:hAnsi="Garamond" w:cs="Calibri"/>
          <w:color w:val="000000"/>
        </w:rPr>
        <w:t> </w:t>
      </w:r>
      <w:r>
        <w:rPr>
          <w:rFonts w:ascii="Garamond" w:hAnsi="Garamond" w:cs="Calibri"/>
          <w:color w:val="000000"/>
        </w:rPr>
        <w:t xml:space="preserve">e </w:t>
      </w:r>
      <w:r w:rsidRPr="0067196F">
        <w:rPr>
          <w:rFonts w:ascii="Garamond" w:hAnsi="Garamond" w:cs="Calibri"/>
          <w:b/>
          <w:bCs/>
          <w:color w:val="000000"/>
        </w:rPr>
        <w:t>in</w:t>
      </w:r>
      <w:r w:rsidR="00484238">
        <w:rPr>
          <w:rFonts w:ascii="Garamond" w:hAnsi="Garamond" w:cs="Calibri"/>
          <w:b/>
          <w:bCs/>
          <w:color w:val="000000"/>
        </w:rPr>
        <w:t xml:space="preserve"> programma a Roma fino al 6 aprile</w:t>
      </w:r>
      <w:r w:rsidR="00484238">
        <w:rPr>
          <w:rFonts w:ascii="Garamond" w:hAnsi="Garamond" w:cs="Calibri"/>
          <w:color w:val="000000"/>
        </w:rPr>
        <w:t xml:space="preserve"> – si avvia verso la fase di finale </w:t>
      </w:r>
      <w:r w:rsidR="00484238" w:rsidRPr="005441FE">
        <w:rPr>
          <w:rFonts w:ascii="Garamond" w:hAnsi="Garamond" w:cs="Calibri"/>
          <w:b/>
          <w:bCs/>
          <w:color w:val="000000"/>
        </w:rPr>
        <w:t>forte del</w:t>
      </w:r>
      <w:r w:rsidR="00484238" w:rsidRPr="0084199E">
        <w:rPr>
          <w:rFonts w:ascii="Garamond" w:hAnsi="Garamond" w:cs="Calibri"/>
          <w:b/>
          <w:bCs/>
          <w:color w:val="000000"/>
        </w:rPr>
        <w:t xml:space="preserve"> successo delle prime giornate</w:t>
      </w:r>
      <w:r w:rsidR="00484238">
        <w:rPr>
          <w:rFonts w:ascii="Garamond" w:hAnsi="Garamond" w:cs="Calibri"/>
          <w:color w:val="000000"/>
        </w:rPr>
        <w:t xml:space="preserve">. </w:t>
      </w:r>
      <w:r w:rsidR="00484238">
        <w:rPr>
          <w:rFonts w:ascii="Garamond" w:hAnsi="Garamond" w:cs="Calibri"/>
          <w:b/>
          <w:bCs/>
          <w:color w:val="000000"/>
        </w:rPr>
        <w:t>S</w:t>
      </w:r>
      <w:r w:rsidR="00484238" w:rsidRPr="00484238">
        <w:rPr>
          <w:rFonts w:ascii="Garamond" w:hAnsi="Garamond" w:cs="Calibri"/>
          <w:b/>
          <w:bCs/>
          <w:color w:val="000000"/>
        </w:rPr>
        <w:t xml:space="preserve">tudenti, appassionati, studiosi </w:t>
      </w:r>
      <w:r w:rsidR="00484238" w:rsidRPr="00484238">
        <w:rPr>
          <w:rFonts w:ascii="Garamond" w:hAnsi="Garamond" w:cs="Calibri"/>
          <w:color w:val="000000"/>
        </w:rPr>
        <w:t>e</w:t>
      </w:r>
      <w:r w:rsidR="00484238" w:rsidRPr="00484238">
        <w:rPr>
          <w:rFonts w:ascii="Garamond" w:hAnsi="Garamond" w:cs="Calibri"/>
          <w:b/>
          <w:bCs/>
          <w:color w:val="000000"/>
        </w:rPr>
        <w:t xml:space="preserve"> molt</w:t>
      </w:r>
      <w:r w:rsidR="00484238">
        <w:rPr>
          <w:rFonts w:ascii="Garamond" w:hAnsi="Garamond" w:cs="Calibri"/>
          <w:b/>
          <w:bCs/>
          <w:color w:val="000000"/>
        </w:rPr>
        <w:t>i</w:t>
      </w:r>
      <w:r w:rsidR="00484238" w:rsidRPr="00484238">
        <w:rPr>
          <w:rFonts w:ascii="Garamond" w:hAnsi="Garamond" w:cs="Calibri"/>
          <w:b/>
          <w:bCs/>
          <w:color w:val="000000"/>
        </w:rPr>
        <w:t xml:space="preserve"> operatori del mondo del cinema e dell'audiovisivo di tutte le generazioni</w:t>
      </w:r>
      <w:r w:rsidR="00484238">
        <w:rPr>
          <w:rFonts w:ascii="Garamond" w:hAnsi="Garamond" w:cs="Calibri"/>
          <w:b/>
          <w:bCs/>
          <w:color w:val="000000"/>
        </w:rPr>
        <w:t xml:space="preserve"> </w:t>
      </w:r>
      <w:r w:rsidR="00484238" w:rsidRPr="00DF1A02">
        <w:rPr>
          <w:rFonts w:ascii="Garamond" w:hAnsi="Garamond" w:cs="Calibri"/>
          <w:color w:val="000000"/>
        </w:rPr>
        <w:t>hanno riempito</w:t>
      </w:r>
      <w:r w:rsidR="00DF1A02">
        <w:rPr>
          <w:rFonts w:ascii="Garamond" w:hAnsi="Garamond" w:cs="Calibri"/>
          <w:color w:val="000000"/>
        </w:rPr>
        <w:t xml:space="preserve"> e animato</w:t>
      </w:r>
      <w:r w:rsidR="00484238" w:rsidRPr="00DF1A02">
        <w:rPr>
          <w:rFonts w:ascii="Garamond" w:hAnsi="Garamond" w:cs="Calibri"/>
          <w:color w:val="000000"/>
        </w:rPr>
        <w:t>, nelle prime cinque giornate, le sale del</w:t>
      </w:r>
      <w:r w:rsidR="00484238">
        <w:rPr>
          <w:rFonts w:ascii="Garamond" w:hAnsi="Garamond" w:cs="Calibri"/>
          <w:b/>
          <w:bCs/>
          <w:color w:val="000000"/>
        </w:rPr>
        <w:t xml:space="preserve"> Centro Sperimentale di Cinematografia </w:t>
      </w:r>
      <w:r w:rsidR="00484238" w:rsidRPr="0040678F">
        <w:rPr>
          <w:rFonts w:ascii="Garamond" w:hAnsi="Garamond" w:cs="Calibri"/>
          <w:color w:val="000000"/>
        </w:rPr>
        <w:t>e di</w:t>
      </w:r>
      <w:r w:rsidR="00484238">
        <w:rPr>
          <w:rFonts w:ascii="Garamond" w:hAnsi="Garamond" w:cs="Calibri"/>
          <w:b/>
          <w:bCs/>
          <w:color w:val="000000"/>
        </w:rPr>
        <w:t xml:space="preserve"> Spazio SCENA. </w:t>
      </w:r>
    </w:p>
    <w:p w14:paraId="00B2164A" w14:textId="77777777" w:rsidR="00ED1F53" w:rsidRDefault="00ED1F53" w:rsidP="005E7373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b/>
          <w:bCs/>
          <w:color w:val="000000"/>
        </w:rPr>
      </w:pPr>
    </w:p>
    <w:p w14:paraId="755DBB5E" w14:textId="376D8026" w:rsidR="00ED1F53" w:rsidRPr="00EE5B83" w:rsidRDefault="00ED1F53" w:rsidP="005E7373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FF0000"/>
        </w:rPr>
      </w:pPr>
      <w:r w:rsidRPr="00ED1F53">
        <w:rPr>
          <w:rFonts w:ascii="Garamond" w:hAnsi="Garamond" w:cs="Calibri"/>
          <w:color w:val="000000"/>
        </w:rPr>
        <w:t>Tra gli eventi</w:t>
      </w:r>
      <w:r>
        <w:rPr>
          <w:rFonts w:ascii="Garamond" w:hAnsi="Garamond" w:cs="Calibri"/>
          <w:b/>
          <w:bCs/>
          <w:color w:val="000000"/>
        </w:rPr>
        <w:t xml:space="preserve"> </w:t>
      </w:r>
      <w:r>
        <w:rPr>
          <w:rFonts w:ascii="Garamond" w:hAnsi="Garamond" w:cs="Calibri"/>
          <w:color w:val="000000"/>
        </w:rPr>
        <w:t>p</w:t>
      </w:r>
      <w:r w:rsidRPr="00ED1F53">
        <w:rPr>
          <w:rFonts w:ascii="Garamond" w:hAnsi="Garamond" w:cs="Calibri"/>
          <w:color w:val="000000"/>
        </w:rPr>
        <w:t>articolarmente apprezzati</w:t>
      </w:r>
      <w:r>
        <w:rPr>
          <w:rFonts w:ascii="Garamond" w:hAnsi="Garamond" w:cs="Calibri"/>
          <w:color w:val="000000"/>
        </w:rPr>
        <w:t xml:space="preserve"> e ricchi di spunti, di riflessioni e di appelli alle nuove generazioni, quelli che hanno visto protagonisti </w:t>
      </w:r>
      <w:r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Dacia Maraini, Vittorio Cecchi Gori </w:t>
      </w:r>
      <w:r w:rsidRPr="00ED1F53">
        <w:rPr>
          <w:rStyle w:val="apple-converted-space"/>
          <w:rFonts w:ascii="Garamond" w:hAnsi="Garamond" w:cs="Calibri"/>
          <w:color w:val="000000" w:themeColor="text1"/>
        </w:rPr>
        <w:t>con</w:t>
      </w:r>
      <w:r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Malcom Pagani, </w:t>
      </w:r>
      <w:r w:rsidR="00E729A1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Giorgio Tirabassi, </w:t>
      </w:r>
      <w:r>
        <w:rPr>
          <w:rStyle w:val="apple-converted-space"/>
          <w:rFonts w:ascii="Garamond" w:hAnsi="Garamond" w:cs="Calibri"/>
          <w:b/>
          <w:bCs/>
          <w:color w:val="000000" w:themeColor="text1"/>
        </w:rPr>
        <w:t>Arturo Brachetti, Riccardo Rossi</w:t>
      </w:r>
      <w:r w:rsidR="00E729A1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, Francesca Cima </w:t>
      </w:r>
      <w:r w:rsidR="00E729A1" w:rsidRPr="00E729A1">
        <w:rPr>
          <w:rStyle w:val="apple-converted-space"/>
          <w:rFonts w:ascii="Garamond" w:hAnsi="Garamond" w:cs="Calibri"/>
          <w:color w:val="000000" w:themeColor="text1"/>
        </w:rPr>
        <w:t>e</w:t>
      </w:r>
      <w:r w:rsidR="00E729A1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Nicola Giuliano</w:t>
      </w:r>
      <w:r w:rsidR="002A1AAF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; </w:t>
      </w:r>
      <w:r w:rsidRPr="00ED1F53">
        <w:rPr>
          <w:rStyle w:val="apple-converted-space"/>
          <w:rFonts w:ascii="Garamond" w:hAnsi="Garamond" w:cs="Calibri"/>
          <w:color w:val="000000" w:themeColor="text1"/>
        </w:rPr>
        <w:t>e</w:t>
      </w:r>
      <w:r w:rsidR="002A1AAF">
        <w:rPr>
          <w:rStyle w:val="apple-converted-space"/>
          <w:rFonts w:ascii="Garamond" w:hAnsi="Garamond" w:cs="Calibri"/>
          <w:color w:val="000000" w:themeColor="text1"/>
        </w:rPr>
        <w:t xml:space="preserve"> </w:t>
      </w:r>
      <w:proofErr w:type="gramStart"/>
      <w:r w:rsidR="002A1AAF">
        <w:rPr>
          <w:rStyle w:val="apple-converted-space"/>
          <w:rFonts w:ascii="Garamond" w:hAnsi="Garamond" w:cs="Calibri"/>
          <w:color w:val="000000" w:themeColor="text1"/>
        </w:rPr>
        <w:t>inoltre,</w:t>
      </w:r>
      <w:r w:rsidRPr="00ED1F53">
        <w:rPr>
          <w:rStyle w:val="apple-converted-space"/>
          <w:rFonts w:ascii="Garamond" w:hAnsi="Garamond" w:cs="Calibri"/>
          <w:color w:val="000000" w:themeColor="text1"/>
        </w:rPr>
        <w:t xml:space="preserve"> </w:t>
      </w:r>
      <w:r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</w:t>
      </w:r>
      <w:r w:rsidRPr="00ED1F53">
        <w:rPr>
          <w:rStyle w:val="apple-converted-space"/>
          <w:rFonts w:ascii="Garamond" w:hAnsi="Garamond" w:cs="Calibri"/>
          <w:color w:val="000000" w:themeColor="text1"/>
        </w:rPr>
        <w:t>giovani</w:t>
      </w:r>
      <w:r w:rsidR="00E729A1">
        <w:rPr>
          <w:rStyle w:val="apple-converted-space"/>
          <w:rFonts w:ascii="Garamond" w:hAnsi="Garamond" w:cs="Calibri"/>
          <w:color w:val="000000" w:themeColor="text1"/>
        </w:rPr>
        <w:t>ssimi</w:t>
      </w:r>
      <w:proofErr w:type="gramEnd"/>
      <w:r w:rsidRPr="00201479">
        <w:rPr>
          <w:rStyle w:val="apple-converted-space"/>
          <w:rFonts w:ascii="Garamond" w:hAnsi="Garamond" w:cs="Calibri"/>
          <w:color w:val="000000" w:themeColor="text1"/>
        </w:rPr>
        <w:t xml:space="preserve"> ex allievi del CSC</w:t>
      </w:r>
      <w:r>
        <w:rPr>
          <w:rStyle w:val="apple-converted-space"/>
          <w:rFonts w:ascii="Garamond" w:hAnsi="Garamond" w:cs="Calibri"/>
          <w:color w:val="000000" w:themeColor="text1"/>
        </w:rPr>
        <w:t xml:space="preserve"> </w:t>
      </w:r>
      <w:r w:rsidR="00E729A1">
        <w:rPr>
          <w:rStyle w:val="apple-converted-space"/>
          <w:rFonts w:ascii="Garamond" w:hAnsi="Garamond" w:cs="Calibri"/>
          <w:color w:val="000000" w:themeColor="text1"/>
        </w:rPr>
        <w:t xml:space="preserve">già avviatissimi nel mondo dell’audiovisivo </w:t>
      </w:r>
      <w:r>
        <w:rPr>
          <w:rStyle w:val="apple-converted-space"/>
          <w:rFonts w:ascii="Garamond" w:hAnsi="Garamond" w:cs="Calibri"/>
          <w:color w:val="000000" w:themeColor="text1"/>
        </w:rPr>
        <w:t xml:space="preserve">come </w:t>
      </w:r>
      <w:r w:rsidRPr="00ED1F53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Margherita Ferri, Nicolò Galasso, Francesca Mazzoleni, Federica Pagliaroli </w:t>
      </w:r>
      <w:r w:rsidRPr="00ED1F53">
        <w:rPr>
          <w:rStyle w:val="apple-converted-space"/>
          <w:rFonts w:ascii="Garamond" w:hAnsi="Garamond" w:cs="Calibri"/>
          <w:color w:val="000000" w:themeColor="text1"/>
        </w:rPr>
        <w:t>e</w:t>
      </w:r>
      <w:r w:rsidRPr="00ED1F53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Matteo Paolillo.</w:t>
      </w:r>
      <w:r w:rsidR="00EE5B83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</w:t>
      </w:r>
      <w:r w:rsidR="00EE5B83" w:rsidRPr="009546AD">
        <w:rPr>
          <w:rStyle w:val="apple-converted-space"/>
          <w:rFonts w:ascii="Garamond" w:hAnsi="Garamond" w:cs="Calibri"/>
          <w:color w:val="000000" w:themeColor="text1"/>
        </w:rPr>
        <w:t xml:space="preserve">Tutte le </w:t>
      </w:r>
      <w:r w:rsidR="00EE5B83" w:rsidRPr="009546AD">
        <w:rPr>
          <w:rStyle w:val="apple-converted-space"/>
          <w:rFonts w:ascii="Garamond" w:hAnsi="Garamond" w:cs="Calibri"/>
          <w:color w:val="000000" w:themeColor="text1"/>
        </w:rPr>
        <w:lastRenderedPageBreak/>
        <w:t>documentazioni relative alle singole giornate del Festival sono documentate su</w:t>
      </w:r>
      <w:r w:rsidR="00CD6CF4">
        <w:rPr>
          <w:rStyle w:val="apple-converted-space"/>
          <w:rFonts w:ascii="Garamond" w:hAnsi="Garamond" w:cs="Calibri"/>
          <w:color w:val="000000" w:themeColor="text1"/>
        </w:rPr>
        <w:t>i</w:t>
      </w:r>
      <w:r w:rsidR="00EE5B83" w:rsidRPr="009546AD">
        <w:rPr>
          <w:rStyle w:val="apple-converted-space"/>
          <w:rFonts w:ascii="Garamond" w:hAnsi="Garamond" w:cs="Calibri"/>
          <w:color w:val="000000" w:themeColor="text1"/>
        </w:rPr>
        <w:t xml:space="preserve"> canali ufficiali del Centro Sperimentale di Cinematografia</w:t>
      </w:r>
      <w:r w:rsidR="009546AD" w:rsidRPr="009546AD">
        <w:rPr>
          <w:rStyle w:val="apple-converted-space"/>
          <w:rFonts w:ascii="Garamond" w:hAnsi="Garamond" w:cs="Calibri"/>
          <w:color w:val="000000" w:themeColor="text1"/>
        </w:rPr>
        <w:t>.</w:t>
      </w:r>
    </w:p>
    <w:p w14:paraId="0CDCBABE" w14:textId="24A0A2FA" w:rsidR="00DB617B" w:rsidRPr="00DB617B" w:rsidRDefault="00736045" w:rsidP="00DB617B">
      <w:pPr>
        <w:pStyle w:val="MARIO"/>
      </w:pPr>
      <w:r w:rsidRPr="00736045">
        <w:t>«</w:t>
      </w:r>
      <w:r w:rsidR="00DB617B" w:rsidRPr="00DB617B">
        <w:t xml:space="preserve">Vedere qui a Via Tuscolana, al Centro Sperimentale, autori come Marco Tullio Giordana o Liliana Cavani, insieme a nuove leve uscite dal </w:t>
      </w:r>
      <w:r>
        <w:t>CSC</w:t>
      </w:r>
      <w:r w:rsidR="00DB617B" w:rsidRPr="00DB617B">
        <w:t xml:space="preserve"> come Margerita Ferri e Claudio Cupellini, produttori premi </w:t>
      </w:r>
      <w:r>
        <w:t>O</w:t>
      </w:r>
      <w:r w:rsidR="00DB617B" w:rsidRPr="00DB617B">
        <w:t>scar come Francesca Cima e Nicola Giuliano e grandi creatori di cinema come Claudio Bonivento e Vittorio Cecchi Gori, tra rarità d'archivio, pellicole restaurate e affollatissimi omaggi cinefili, come quello dedicato al western all'italiana, ci ha confermato nell'idea che il Centro Sperimentale e la Cineteca Nazionale devono continuare e consolidare questo appuntamento che offre gratuitamente a chiunque un cantiere di scoperta, studio e piacere del cinema che, in questa forma, non esisteva</w:t>
      </w:r>
      <w:r w:rsidRPr="00736045">
        <w:t>»</w:t>
      </w:r>
      <w:r>
        <w:t xml:space="preserve"> – </w:t>
      </w:r>
      <w:r w:rsidRPr="00736045">
        <w:rPr>
          <w:i w:val="0"/>
          <w:iCs w:val="0"/>
        </w:rPr>
        <w:t>ha</w:t>
      </w:r>
      <w:r>
        <w:rPr>
          <w:i w:val="0"/>
          <w:iCs w:val="0"/>
        </w:rPr>
        <w:t xml:space="preserve"> commentato la </w:t>
      </w:r>
      <w:r w:rsidRPr="00736045">
        <w:rPr>
          <w:b/>
          <w:bCs/>
          <w:i w:val="0"/>
          <w:iCs w:val="0"/>
        </w:rPr>
        <w:t>Presidente della Fondazione Centro Sperimentale di Cinematografia Gabriella Buontempo</w:t>
      </w:r>
      <w:r>
        <w:rPr>
          <w:i w:val="0"/>
          <w:iCs w:val="0"/>
        </w:rPr>
        <w:t xml:space="preserve">. </w:t>
      </w:r>
    </w:p>
    <w:p w14:paraId="4EDB69FF" w14:textId="77777777" w:rsidR="003468F2" w:rsidRPr="001E58E2" w:rsidRDefault="003468F2" w:rsidP="00DB617B">
      <w:pPr>
        <w:pStyle w:val="MARIO"/>
      </w:pPr>
    </w:p>
    <w:p w14:paraId="54BF4396" w14:textId="051075BB" w:rsidR="00EE5B83" w:rsidRDefault="005E7373" w:rsidP="005E7373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/>
        </w:rPr>
      </w:pPr>
      <w:r>
        <w:rPr>
          <w:rFonts w:ascii="Garamond" w:hAnsi="Garamond" w:cs="Calibri"/>
          <w:color w:val="000000"/>
        </w:rPr>
        <w:t>Il Festival</w:t>
      </w:r>
      <w:r w:rsidR="0067196F">
        <w:rPr>
          <w:rFonts w:ascii="Garamond" w:hAnsi="Garamond" w:cs="Calibri"/>
          <w:color w:val="000000"/>
        </w:rPr>
        <w:t xml:space="preserve">, </w:t>
      </w:r>
      <w:r w:rsidR="0067196F" w:rsidRPr="005C3869">
        <w:rPr>
          <w:rFonts w:ascii="Garamond" w:hAnsi="Garamond" w:cs="Calibri"/>
          <w:color w:val="000000"/>
        </w:rPr>
        <w:t>ideato dal</w:t>
      </w:r>
      <w:r w:rsidR="0067196F" w:rsidRPr="005C3869">
        <w:rPr>
          <w:rFonts w:ascii="Garamond" w:hAnsi="Garamond" w:cs="Calibri"/>
          <w:b/>
          <w:bCs/>
          <w:color w:val="000000"/>
        </w:rPr>
        <w:t xml:space="preserve"> Conservatore </w:t>
      </w:r>
      <w:r w:rsidR="0067196F" w:rsidRPr="005C3869">
        <w:rPr>
          <w:rFonts w:ascii="Garamond" w:hAnsi="Garamond" w:cs="Calibri"/>
          <w:color w:val="000000"/>
        </w:rPr>
        <w:t>del</w:t>
      </w:r>
      <w:r w:rsidR="0067196F">
        <w:rPr>
          <w:rFonts w:ascii="Garamond" w:hAnsi="Garamond" w:cs="Calibri"/>
          <w:color w:val="000000"/>
        </w:rPr>
        <w:t xml:space="preserve"> </w:t>
      </w:r>
      <w:r w:rsidR="0067196F" w:rsidRPr="00C776B9">
        <w:rPr>
          <w:rFonts w:ascii="Garamond" w:hAnsi="Garamond" w:cs="Calibri"/>
          <w:b/>
          <w:bCs/>
          <w:color w:val="000000"/>
        </w:rPr>
        <w:t>CSC -</w:t>
      </w:r>
      <w:r w:rsidR="0067196F" w:rsidRPr="005C3869">
        <w:rPr>
          <w:rFonts w:ascii="Garamond" w:hAnsi="Garamond" w:cs="Calibri"/>
          <w:b/>
          <w:bCs/>
          <w:color w:val="000000"/>
        </w:rPr>
        <w:t xml:space="preserve"> Cineteca Nazionale Steve Della Casa</w:t>
      </w:r>
      <w:r w:rsidR="0067196F">
        <w:rPr>
          <w:rFonts w:ascii="Garamond" w:hAnsi="Garamond" w:cs="Calibri"/>
          <w:b/>
          <w:bCs/>
          <w:color w:val="000000"/>
        </w:rPr>
        <w:t>,</w:t>
      </w:r>
      <w:r w:rsidR="0067196F">
        <w:rPr>
          <w:rStyle w:val="apple-converted-space"/>
          <w:rFonts w:ascii="Garamond" w:eastAsia="Arial" w:hAnsi="Garamond" w:cs="Calibri"/>
          <w:color w:val="000000"/>
        </w:rPr>
        <w:t xml:space="preserve"> </w:t>
      </w:r>
      <w:r w:rsidR="009B310C">
        <w:rPr>
          <w:rStyle w:val="apple-converted-space"/>
          <w:rFonts w:ascii="Garamond" w:eastAsia="Arial" w:hAnsi="Garamond" w:cs="Calibri"/>
          <w:color w:val="000000"/>
        </w:rPr>
        <w:t xml:space="preserve">ha proposto </w:t>
      </w:r>
      <w:r w:rsidR="00EE5B83">
        <w:rPr>
          <w:rStyle w:val="apple-converted-space"/>
          <w:rFonts w:ascii="Garamond" w:eastAsia="Arial" w:hAnsi="Garamond" w:cs="Calibri"/>
          <w:color w:val="000000"/>
        </w:rPr>
        <w:t xml:space="preserve">- </w:t>
      </w:r>
      <w:r w:rsidR="009B310C">
        <w:rPr>
          <w:rStyle w:val="apple-converted-space"/>
          <w:rFonts w:ascii="Garamond" w:hAnsi="Garamond" w:cs="Calibri"/>
          <w:color w:val="000000" w:themeColor="text1"/>
        </w:rPr>
        <w:t xml:space="preserve">e continuerà a proporre nelle </w:t>
      </w:r>
      <w:r w:rsidR="009B310C" w:rsidRPr="001A1279">
        <w:rPr>
          <w:rStyle w:val="apple-converted-space"/>
          <w:rFonts w:ascii="Garamond" w:hAnsi="Garamond" w:cs="Calibri"/>
          <w:b/>
          <w:bCs/>
          <w:color w:val="000000" w:themeColor="text1"/>
        </w:rPr>
        <w:t>giornate</w:t>
      </w:r>
      <w:r w:rsidR="00A071B2" w:rsidRPr="001A1279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conclusive</w:t>
      </w:r>
      <w:r w:rsidR="009B310C">
        <w:rPr>
          <w:rStyle w:val="apple-converted-space"/>
          <w:rFonts w:ascii="Garamond" w:hAnsi="Garamond" w:cs="Calibri"/>
          <w:color w:val="000000" w:themeColor="text1"/>
        </w:rPr>
        <w:t xml:space="preserve"> di </w:t>
      </w:r>
      <w:r w:rsidR="009B310C" w:rsidRPr="009B310C">
        <w:rPr>
          <w:rStyle w:val="apple-converted-space"/>
          <w:rFonts w:ascii="Garamond" w:hAnsi="Garamond" w:cs="Calibri"/>
          <w:b/>
          <w:bCs/>
          <w:color w:val="000000" w:themeColor="text1"/>
        </w:rPr>
        <w:t>sabato 5 e domenica 6 aprile</w:t>
      </w:r>
      <w:r w:rsidR="009B310C">
        <w:rPr>
          <w:rStyle w:val="apple-converted-space"/>
          <w:rFonts w:ascii="Garamond" w:hAnsi="Garamond" w:cs="Calibri"/>
          <w:b/>
          <w:bCs/>
          <w:color w:val="000000" w:themeColor="text1"/>
        </w:rPr>
        <w:t>, alla Casa del Cinema</w:t>
      </w:r>
      <w:r w:rsidR="00EE5B83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</w:t>
      </w:r>
      <w:r w:rsidR="00EE5B83" w:rsidRPr="00EE5B83">
        <w:rPr>
          <w:rStyle w:val="apple-converted-space"/>
          <w:rFonts w:ascii="Garamond" w:hAnsi="Garamond" w:cs="Calibri"/>
          <w:color w:val="000000" w:themeColor="text1"/>
        </w:rPr>
        <w:t>di Roma</w:t>
      </w:r>
      <w:r w:rsidR="00EE5B83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</w:t>
      </w:r>
      <w:r w:rsidR="00EE5B83" w:rsidRPr="00EE5B83">
        <w:rPr>
          <w:rStyle w:val="apple-converted-space"/>
          <w:rFonts w:ascii="Garamond" w:hAnsi="Garamond" w:cs="Calibri"/>
          <w:color w:val="000000" w:themeColor="text1"/>
        </w:rPr>
        <w:t>a Villa Borghese</w:t>
      </w:r>
      <w:r w:rsidR="009B310C" w:rsidRPr="00EE5B83">
        <w:rPr>
          <w:rStyle w:val="apple-converted-space"/>
          <w:rFonts w:ascii="Garamond" w:hAnsi="Garamond" w:cs="Calibri"/>
          <w:color w:val="000000" w:themeColor="text1"/>
        </w:rPr>
        <w:t xml:space="preserve"> </w:t>
      </w:r>
      <w:r w:rsidR="009B310C">
        <w:rPr>
          <w:rStyle w:val="apple-converted-space"/>
          <w:rFonts w:ascii="Garamond" w:hAnsi="Garamond" w:cs="Calibri"/>
          <w:b/>
          <w:bCs/>
          <w:color w:val="000000" w:themeColor="text1"/>
        </w:rPr>
        <w:t>-</w:t>
      </w:r>
      <w:r w:rsidR="009B310C" w:rsidRPr="009B310C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</w:t>
      </w:r>
      <w:r w:rsidR="000D290B">
        <w:rPr>
          <w:rStyle w:val="apple-converted-space"/>
          <w:rFonts w:ascii="Garamond" w:hAnsi="Garamond" w:cs="Calibri"/>
          <w:color w:val="000000" w:themeColor="text1"/>
        </w:rPr>
        <w:t xml:space="preserve">un ventaglio di appuntamenti in grado di trasportare il pubblico in un </w:t>
      </w:r>
      <w:r w:rsidR="000D290B" w:rsidRPr="000D290B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‘salto </w:t>
      </w:r>
      <w:proofErr w:type="spellStart"/>
      <w:r w:rsidR="000D290B" w:rsidRPr="000D290B">
        <w:rPr>
          <w:rStyle w:val="apple-converted-space"/>
          <w:rFonts w:ascii="Garamond" w:hAnsi="Garamond" w:cs="Calibri"/>
          <w:b/>
          <w:bCs/>
          <w:color w:val="000000" w:themeColor="text1"/>
        </w:rPr>
        <w:t>continuo’</w:t>
      </w:r>
      <w:proofErr w:type="spellEnd"/>
      <w:r w:rsidR="000D290B" w:rsidRPr="000D290B">
        <w:rPr>
          <w:rStyle w:val="apple-converted-space"/>
          <w:rFonts w:ascii="Garamond" w:hAnsi="Garamond" w:cs="Calibri"/>
          <w:b/>
          <w:bCs/>
          <w:color w:val="000000" w:themeColor="text1"/>
        </w:rPr>
        <w:t xml:space="preserve"> tra passato, presente e futuro</w:t>
      </w:r>
      <w:r w:rsidR="000D290B">
        <w:rPr>
          <w:rStyle w:val="apple-converted-space"/>
          <w:rFonts w:ascii="Garamond" w:hAnsi="Garamond" w:cs="Calibri"/>
          <w:color w:val="000000" w:themeColor="text1"/>
        </w:rPr>
        <w:t xml:space="preserve">, mettendo così </w:t>
      </w:r>
      <w:r w:rsidR="000D290B" w:rsidRPr="005C3869">
        <w:rPr>
          <w:rFonts w:ascii="Garamond" w:hAnsi="Garamond" w:cs="Calibri"/>
          <w:color w:val="000000"/>
        </w:rPr>
        <w:t>in luce</w:t>
      </w:r>
      <w:r w:rsidR="000D290B" w:rsidRPr="005C3869">
        <w:rPr>
          <w:rStyle w:val="apple-converted-space"/>
          <w:rFonts w:ascii="Garamond" w:eastAsia="Arial" w:hAnsi="Garamond" w:cs="Calibri"/>
          <w:color w:val="000000"/>
        </w:rPr>
        <w:t> </w:t>
      </w:r>
      <w:r w:rsidR="000D290B" w:rsidRPr="005C3869">
        <w:rPr>
          <w:rFonts w:ascii="Garamond" w:hAnsi="Garamond" w:cs="Calibri"/>
          <w:b/>
          <w:bCs/>
          <w:color w:val="000000"/>
        </w:rPr>
        <w:t>tutte le anime della storica Fondazione Centro Sperimentale di Cinematografia</w:t>
      </w:r>
      <w:r w:rsidR="000D290B">
        <w:rPr>
          <w:rFonts w:ascii="Garamond" w:hAnsi="Garamond" w:cs="Calibri"/>
          <w:color w:val="000000"/>
        </w:rPr>
        <w:t>: conservazione, ricerca e formazione.</w:t>
      </w:r>
    </w:p>
    <w:p w14:paraId="3A1DB46C" w14:textId="77777777" w:rsidR="00D5098D" w:rsidRDefault="00D5098D" w:rsidP="005E7373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/>
        </w:rPr>
      </w:pPr>
    </w:p>
    <w:p w14:paraId="12ACDEB7" w14:textId="6A2968FA" w:rsidR="00961E33" w:rsidRPr="00301583" w:rsidRDefault="00EE5B83" w:rsidP="005E7373">
      <w:pPr>
        <w:pStyle w:val="p2"/>
        <w:spacing w:before="0" w:beforeAutospacing="0" w:after="0" w:afterAutospacing="0" w:line="360" w:lineRule="auto"/>
        <w:jc w:val="both"/>
        <w:rPr>
          <w:rFonts w:ascii="Garamond" w:hAnsi="Garamond" w:cstheme="majorHAnsi"/>
          <w:b/>
          <w:bCs/>
          <w:color w:val="000000"/>
        </w:rPr>
      </w:pPr>
      <w:r>
        <w:rPr>
          <w:rFonts w:ascii="Garamond" w:hAnsi="Garamond" w:cs="Calibri"/>
          <w:color w:val="000000"/>
        </w:rPr>
        <w:t xml:space="preserve">Tra </w:t>
      </w:r>
      <w:r w:rsidRPr="00E53B80">
        <w:rPr>
          <w:rFonts w:ascii="Garamond" w:hAnsi="Garamond" w:cs="Calibri"/>
          <w:b/>
          <w:bCs/>
          <w:color w:val="000000"/>
        </w:rPr>
        <w:t>sabato 5 e domenica 6 aprile</w:t>
      </w:r>
      <w:r>
        <w:rPr>
          <w:rFonts w:ascii="Garamond" w:hAnsi="Garamond" w:cs="Calibri"/>
          <w:color w:val="000000"/>
        </w:rPr>
        <w:t xml:space="preserve"> sarà dato ampio spazio a tutti i recenti, </w:t>
      </w:r>
      <w:r w:rsidR="00ED1F53" w:rsidRPr="00EE5B83">
        <w:rPr>
          <w:rFonts w:ascii="Garamond" w:hAnsi="Garamond" w:cs="Calibri"/>
          <w:b/>
          <w:bCs/>
          <w:color w:val="000000"/>
        </w:rPr>
        <w:t>grandi restauri realizzati dal CSC – Cineteca Nazionale</w:t>
      </w:r>
      <w:r w:rsidR="00696326">
        <w:rPr>
          <w:rFonts w:ascii="Garamond" w:hAnsi="Garamond" w:cs="Calibri"/>
          <w:color w:val="000000"/>
        </w:rPr>
        <w:t xml:space="preserve"> tra i quali</w:t>
      </w:r>
      <w:r w:rsidR="00ED1F53">
        <w:rPr>
          <w:rFonts w:ascii="Garamond" w:hAnsi="Garamond" w:cs="Calibri"/>
          <w:color w:val="000000"/>
        </w:rPr>
        <w:t xml:space="preserve"> </w:t>
      </w:r>
      <w:r w:rsidR="00DB617B" w:rsidRPr="00A071B2">
        <w:rPr>
          <w:rFonts w:ascii="Garamond" w:hAnsi="Garamond" w:cs="Calibri"/>
          <w:b/>
          <w:bCs/>
          <w:color w:val="000000"/>
        </w:rPr>
        <w:t>“Bellissima”</w:t>
      </w:r>
      <w:r w:rsidR="00DB617B">
        <w:rPr>
          <w:rFonts w:ascii="Garamond" w:hAnsi="Garamond" w:cs="Calibri"/>
          <w:color w:val="000000"/>
        </w:rPr>
        <w:t xml:space="preserve"> di L. Visconti</w:t>
      </w:r>
      <w:r w:rsidR="00812682">
        <w:rPr>
          <w:rFonts w:ascii="Garamond" w:hAnsi="Garamond" w:cs="Calibri"/>
          <w:color w:val="000000"/>
        </w:rPr>
        <w:t xml:space="preserve"> (</w:t>
      </w:r>
      <w:r w:rsidR="00696326">
        <w:rPr>
          <w:rFonts w:ascii="Garamond" w:hAnsi="Garamond" w:cs="Calibri"/>
          <w:color w:val="000000"/>
        </w:rPr>
        <w:t xml:space="preserve">restauro realizzato </w:t>
      </w:r>
      <w:r w:rsidR="00812682">
        <w:rPr>
          <w:rFonts w:ascii="Garamond" w:hAnsi="Garamond" w:cs="Calibri"/>
          <w:color w:val="000000"/>
        </w:rPr>
        <w:t>in collaborazione</w:t>
      </w:r>
      <w:r w:rsidR="00696326">
        <w:rPr>
          <w:rFonts w:ascii="Garamond" w:hAnsi="Garamond" w:cs="Calibri"/>
          <w:color w:val="000000"/>
        </w:rPr>
        <w:t xml:space="preserve"> con </w:t>
      </w:r>
      <w:proofErr w:type="spellStart"/>
      <w:r w:rsidR="00696326">
        <w:rPr>
          <w:rFonts w:ascii="Garamond" w:hAnsi="Garamond" w:cs="Calibri"/>
          <w:color w:val="000000"/>
        </w:rPr>
        <w:t>Compass</w:t>
      </w:r>
      <w:proofErr w:type="spellEnd"/>
      <w:r w:rsidR="00696326">
        <w:rPr>
          <w:rFonts w:ascii="Garamond" w:hAnsi="Garamond" w:cs="Calibri"/>
          <w:color w:val="000000"/>
        </w:rPr>
        <w:t xml:space="preserve"> Film, la proiezione</w:t>
      </w:r>
      <w:r w:rsidR="00B41456">
        <w:rPr>
          <w:rFonts w:ascii="Garamond" w:hAnsi="Garamond" w:cs="Calibri"/>
          <w:color w:val="000000"/>
        </w:rPr>
        <w:t xml:space="preserve"> in collaborazione con</w:t>
      </w:r>
      <w:r w:rsidR="00812682">
        <w:rPr>
          <w:rFonts w:ascii="Garamond" w:hAnsi="Garamond" w:cs="Calibri"/>
          <w:color w:val="000000"/>
        </w:rPr>
        <w:t xml:space="preserve"> l’associazione Cittadini del Mondo),</w:t>
      </w:r>
      <w:r w:rsidR="00696326">
        <w:rPr>
          <w:rFonts w:ascii="Garamond" w:hAnsi="Garamond" w:cs="Calibri"/>
          <w:color w:val="000000"/>
        </w:rPr>
        <w:t xml:space="preserve"> </w:t>
      </w:r>
      <w:r w:rsidR="00696326" w:rsidRPr="00812682">
        <w:rPr>
          <w:rFonts w:ascii="Garamond" w:hAnsi="Garamond" w:cs="Calibri"/>
          <w:b/>
          <w:bCs/>
          <w:color w:val="000000"/>
        </w:rPr>
        <w:t>“Questi fantasmi”</w:t>
      </w:r>
      <w:r w:rsidR="00696326">
        <w:rPr>
          <w:rFonts w:ascii="Garamond" w:hAnsi="Garamond" w:cs="Calibri"/>
          <w:color w:val="000000"/>
        </w:rPr>
        <w:t xml:space="preserve"> di E. De Filippo (</w:t>
      </w:r>
      <w:r w:rsidR="00B41456">
        <w:rPr>
          <w:rFonts w:ascii="Garamond" w:hAnsi="Garamond" w:cs="Calibri"/>
          <w:color w:val="000000"/>
        </w:rPr>
        <w:t xml:space="preserve">restauro </w:t>
      </w:r>
      <w:r w:rsidR="00696326">
        <w:rPr>
          <w:rFonts w:ascii="Garamond" w:hAnsi="Garamond" w:cs="Calibri"/>
          <w:color w:val="000000"/>
        </w:rPr>
        <w:t>in collaborazione con la Fondazione Eduardo De Filippo</w:t>
      </w:r>
      <w:r w:rsidR="00D5098D">
        <w:rPr>
          <w:rFonts w:ascii="Garamond" w:hAnsi="Garamond" w:cs="Calibri"/>
          <w:color w:val="000000"/>
        </w:rPr>
        <w:t xml:space="preserve"> e presentazione alla presenza di </w:t>
      </w:r>
      <w:r w:rsidR="00D5098D" w:rsidRPr="00D5098D">
        <w:rPr>
          <w:rFonts w:ascii="Garamond" w:hAnsi="Garamond" w:cs="Calibri"/>
          <w:b/>
          <w:bCs/>
          <w:color w:val="000000"/>
        </w:rPr>
        <w:t>Tommaso De Filippo</w:t>
      </w:r>
      <w:r w:rsidR="00696326">
        <w:rPr>
          <w:rFonts w:ascii="Garamond" w:hAnsi="Garamond" w:cs="Calibri"/>
          <w:color w:val="000000"/>
        </w:rPr>
        <w:t>) e</w:t>
      </w:r>
      <w:r w:rsidR="00CD6A74">
        <w:rPr>
          <w:rFonts w:ascii="Garamond" w:hAnsi="Garamond" w:cs="Calibri"/>
          <w:color w:val="000000"/>
        </w:rPr>
        <w:t xml:space="preserve"> la </w:t>
      </w:r>
      <w:r w:rsidR="00CD6A74" w:rsidRPr="00CD6A74">
        <w:rPr>
          <w:rFonts w:ascii="Garamond" w:hAnsi="Garamond" w:cs="Calibri"/>
          <w:b/>
          <w:bCs/>
          <w:color w:val="000000"/>
        </w:rPr>
        <w:t>prima proiezione romana del restauro</w:t>
      </w:r>
      <w:r w:rsidR="00CD6A74">
        <w:rPr>
          <w:rFonts w:ascii="Garamond" w:hAnsi="Garamond" w:cs="Calibri"/>
          <w:color w:val="000000"/>
        </w:rPr>
        <w:t xml:space="preserve"> di</w:t>
      </w:r>
      <w:r w:rsidR="00696326">
        <w:rPr>
          <w:rFonts w:ascii="Garamond" w:hAnsi="Garamond" w:cs="Calibri"/>
          <w:color w:val="000000"/>
        </w:rPr>
        <w:t xml:space="preserve"> </w:t>
      </w:r>
      <w:r w:rsidR="00DB617B" w:rsidRPr="00301583">
        <w:rPr>
          <w:rFonts w:ascii="Garamond" w:hAnsi="Garamond" w:cs="Calibri"/>
          <w:b/>
          <w:bCs/>
          <w:color w:val="000000"/>
        </w:rPr>
        <w:t>“</w:t>
      </w:r>
      <w:proofErr w:type="spellStart"/>
      <w:r w:rsidR="00301583" w:rsidRPr="00301583">
        <w:rPr>
          <w:rFonts w:ascii="Garamond" w:hAnsi="Garamond" w:cstheme="majorHAnsi"/>
          <w:b/>
          <w:bCs/>
          <w:color w:val="001D35"/>
          <w:shd w:val="clear" w:color="auto" w:fill="FFFFFF"/>
        </w:rPr>
        <w:t>Thaïs</w:t>
      </w:r>
      <w:proofErr w:type="spellEnd"/>
      <w:r w:rsidR="00DB617B" w:rsidRPr="00301583">
        <w:rPr>
          <w:rFonts w:ascii="Garamond" w:hAnsi="Garamond" w:cs="Calibri"/>
          <w:b/>
          <w:bCs/>
          <w:color w:val="000000"/>
        </w:rPr>
        <w:t>”</w:t>
      </w:r>
      <w:r w:rsidR="00DB617B" w:rsidRPr="00A071B2">
        <w:rPr>
          <w:rFonts w:ascii="Garamond" w:hAnsi="Garamond" w:cs="Calibri"/>
          <w:b/>
          <w:bCs/>
          <w:color w:val="000000"/>
        </w:rPr>
        <w:t xml:space="preserve"> </w:t>
      </w:r>
      <w:r w:rsidR="00DB617B">
        <w:rPr>
          <w:rFonts w:ascii="Garamond" w:hAnsi="Garamond" w:cs="Calibri"/>
          <w:color w:val="000000"/>
        </w:rPr>
        <w:t>di A.G. Bragaglia</w:t>
      </w:r>
      <w:r w:rsidR="00696326">
        <w:rPr>
          <w:rFonts w:ascii="Garamond" w:hAnsi="Garamond" w:cs="Calibri"/>
          <w:color w:val="000000"/>
        </w:rPr>
        <w:t xml:space="preserve"> </w:t>
      </w:r>
      <w:r w:rsidR="00696326" w:rsidRPr="00B41456">
        <w:rPr>
          <w:rFonts w:ascii="Garamond" w:hAnsi="Garamond" w:cs="Calibri"/>
          <w:color w:val="000000" w:themeColor="text1"/>
        </w:rPr>
        <w:t>(</w:t>
      </w:r>
      <w:r w:rsidR="00B41456" w:rsidRPr="00B41456">
        <w:rPr>
          <w:rFonts w:ascii="Garamond" w:hAnsi="Garamond" w:cs="Calibri"/>
          <w:color w:val="000000" w:themeColor="text1"/>
        </w:rPr>
        <w:t xml:space="preserve">restauro in collaborazione con </w:t>
      </w:r>
      <w:proofErr w:type="spellStart"/>
      <w:r w:rsidR="00B41456" w:rsidRPr="00B41456">
        <w:rPr>
          <w:rFonts w:ascii="Garamond" w:hAnsi="Garamond" w:cs="Calibri"/>
          <w:color w:val="000000"/>
        </w:rPr>
        <w:t>Cinémathèque</w:t>
      </w:r>
      <w:proofErr w:type="spellEnd"/>
      <w:r w:rsidR="00B41456" w:rsidRPr="00B41456">
        <w:rPr>
          <w:rFonts w:ascii="Garamond" w:hAnsi="Garamond" w:cs="Calibri"/>
          <w:color w:val="000000"/>
        </w:rPr>
        <w:t xml:space="preserve"> </w:t>
      </w:r>
      <w:proofErr w:type="spellStart"/>
      <w:r w:rsidR="00B41456" w:rsidRPr="00B41456">
        <w:rPr>
          <w:rFonts w:ascii="Garamond" w:hAnsi="Garamond" w:cs="Calibri"/>
          <w:color w:val="000000"/>
        </w:rPr>
        <w:t>Française</w:t>
      </w:r>
      <w:proofErr w:type="spellEnd"/>
      <w:r w:rsidR="00CD6A74" w:rsidRPr="00CD6A74">
        <w:rPr>
          <w:rFonts w:ascii="Garamond" w:hAnsi="Garamond" w:cs="Calibri"/>
          <w:color w:val="000000" w:themeColor="text1"/>
        </w:rPr>
        <w:t>)</w:t>
      </w:r>
      <w:r w:rsidR="00CD6A74">
        <w:rPr>
          <w:rFonts w:ascii="Garamond" w:hAnsi="Garamond" w:cs="Calibri"/>
          <w:color w:val="000000" w:themeColor="text1"/>
        </w:rPr>
        <w:t xml:space="preserve"> alla presenza di</w:t>
      </w:r>
      <w:r w:rsidR="00961E33">
        <w:rPr>
          <w:rFonts w:ascii="Garamond" w:hAnsi="Garamond" w:cs="Calibri"/>
          <w:color w:val="000000" w:themeColor="text1"/>
        </w:rPr>
        <w:t xml:space="preserve"> </w:t>
      </w:r>
      <w:r w:rsidR="00961E33" w:rsidRPr="00961E33">
        <w:rPr>
          <w:rFonts w:ascii="Garamond" w:hAnsi="Garamond" w:cs="Calibri"/>
          <w:b/>
          <w:bCs/>
          <w:color w:val="000000" w:themeColor="text1"/>
        </w:rPr>
        <w:t xml:space="preserve">Valerio </w:t>
      </w:r>
      <w:proofErr w:type="spellStart"/>
      <w:r w:rsidR="00961E33" w:rsidRPr="00961E33">
        <w:rPr>
          <w:rFonts w:ascii="Garamond" w:hAnsi="Garamond" w:cs="Calibri"/>
          <w:b/>
          <w:bCs/>
          <w:color w:val="000000" w:themeColor="text1"/>
        </w:rPr>
        <w:t>Jalongo</w:t>
      </w:r>
      <w:proofErr w:type="spellEnd"/>
      <w:r w:rsidR="00961E33">
        <w:rPr>
          <w:rFonts w:ascii="Garamond" w:hAnsi="Garamond" w:cs="Calibri"/>
          <w:color w:val="000000" w:themeColor="text1"/>
        </w:rPr>
        <w:t>, erede della dinastia Braga</w:t>
      </w:r>
      <w:r w:rsidR="00DB2F88">
        <w:rPr>
          <w:rFonts w:ascii="Garamond" w:hAnsi="Garamond" w:cs="Calibri"/>
          <w:color w:val="000000" w:themeColor="text1"/>
        </w:rPr>
        <w:t>glia</w:t>
      </w:r>
      <w:r w:rsidR="00961E33">
        <w:rPr>
          <w:rFonts w:ascii="Garamond" w:hAnsi="Garamond" w:cs="Calibri"/>
          <w:color w:val="000000" w:themeColor="text1"/>
        </w:rPr>
        <w:t xml:space="preserve">, </w:t>
      </w:r>
      <w:r w:rsidR="00560EBB">
        <w:rPr>
          <w:rFonts w:ascii="Garamond" w:hAnsi="Garamond" w:cs="Calibri"/>
          <w:color w:val="000000" w:themeColor="text1"/>
        </w:rPr>
        <w:t>con</w:t>
      </w:r>
      <w:r w:rsidR="00961E33">
        <w:rPr>
          <w:rFonts w:ascii="Garamond" w:hAnsi="Garamond" w:cs="Calibri"/>
          <w:color w:val="000000" w:themeColor="text1"/>
        </w:rPr>
        <w:t xml:space="preserve"> l’autore</w:t>
      </w:r>
      <w:r w:rsidR="005D42CE">
        <w:rPr>
          <w:rFonts w:ascii="Garamond" w:hAnsi="Garamond" w:cs="Calibri"/>
          <w:color w:val="000000" w:themeColor="text1"/>
        </w:rPr>
        <w:t xml:space="preserve"> e </w:t>
      </w:r>
      <w:r w:rsidR="00961E33">
        <w:rPr>
          <w:rFonts w:ascii="Garamond" w:hAnsi="Garamond" w:cs="Calibri"/>
          <w:color w:val="000000" w:themeColor="text1"/>
        </w:rPr>
        <w:t xml:space="preserve">critico cinematografico </w:t>
      </w:r>
      <w:r w:rsidR="00961E33" w:rsidRPr="00961E33">
        <w:rPr>
          <w:rFonts w:ascii="Garamond" w:hAnsi="Garamond" w:cs="Calibri"/>
          <w:b/>
          <w:bCs/>
          <w:color w:val="000000" w:themeColor="text1"/>
        </w:rPr>
        <w:t>Alberto Anile</w:t>
      </w:r>
      <w:r w:rsidR="00CD6A74">
        <w:rPr>
          <w:rFonts w:ascii="Garamond" w:hAnsi="Garamond" w:cs="Calibri"/>
          <w:color w:val="000000" w:themeColor="text1"/>
        </w:rPr>
        <w:t xml:space="preserve"> </w:t>
      </w:r>
      <w:r w:rsidR="00961E33">
        <w:rPr>
          <w:rFonts w:ascii="Garamond" w:hAnsi="Garamond" w:cs="Calibri"/>
          <w:color w:val="000000"/>
        </w:rPr>
        <w:t xml:space="preserve">che aveva seguito il progetto in fase di avvio; l’accompagnamento musicale sarà a cura de </w:t>
      </w:r>
      <w:r w:rsidR="00961E33" w:rsidRPr="00961E33">
        <w:rPr>
          <w:rFonts w:ascii="Garamond" w:hAnsi="Garamond" w:cs="Calibri"/>
          <w:b/>
          <w:bCs/>
          <w:color w:val="000000"/>
        </w:rPr>
        <w:t xml:space="preserve">Il Guardiano del </w:t>
      </w:r>
      <w:r w:rsidR="005303F7">
        <w:rPr>
          <w:rFonts w:ascii="Garamond" w:hAnsi="Garamond" w:cs="Calibri"/>
          <w:b/>
          <w:bCs/>
          <w:color w:val="000000"/>
        </w:rPr>
        <w:t>F</w:t>
      </w:r>
      <w:r w:rsidR="00961E33" w:rsidRPr="00961E33">
        <w:rPr>
          <w:rFonts w:ascii="Garamond" w:hAnsi="Garamond" w:cs="Calibri"/>
          <w:b/>
          <w:bCs/>
          <w:color w:val="000000"/>
        </w:rPr>
        <w:t>aro</w:t>
      </w:r>
      <w:r w:rsidR="00961E33">
        <w:rPr>
          <w:rFonts w:ascii="Garamond" w:hAnsi="Garamond" w:cs="Calibri"/>
          <w:color w:val="000000"/>
        </w:rPr>
        <w:t>).</w:t>
      </w:r>
    </w:p>
    <w:p w14:paraId="2055B928" w14:textId="77777777" w:rsidR="00696BCF" w:rsidRDefault="00696BCF" w:rsidP="005E7373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/>
        </w:rPr>
      </w:pPr>
    </w:p>
    <w:p w14:paraId="4E60BA20" w14:textId="0C6A660E" w:rsidR="00696326" w:rsidRDefault="00812682" w:rsidP="005E7373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/>
        </w:rPr>
      </w:pPr>
      <w:r>
        <w:rPr>
          <w:rFonts w:ascii="Garamond" w:hAnsi="Garamond" w:cs="Calibri"/>
          <w:color w:val="000000"/>
        </w:rPr>
        <w:t xml:space="preserve">Inoltre, </w:t>
      </w:r>
      <w:r w:rsidR="00696326">
        <w:rPr>
          <w:rFonts w:ascii="Garamond" w:hAnsi="Garamond" w:cs="Calibri"/>
          <w:color w:val="000000"/>
        </w:rPr>
        <w:t xml:space="preserve">saranno in programma </w:t>
      </w:r>
      <w:r>
        <w:rPr>
          <w:rFonts w:ascii="Garamond" w:hAnsi="Garamond" w:cs="Calibri"/>
          <w:color w:val="000000"/>
        </w:rPr>
        <w:t xml:space="preserve">le </w:t>
      </w:r>
      <w:r w:rsidRPr="00E53B80">
        <w:rPr>
          <w:rFonts w:ascii="Garamond" w:hAnsi="Garamond" w:cs="Calibri"/>
          <w:b/>
          <w:bCs/>
          <w:color w:val="000000"/>
        </w:rPr>
        <w:t>proiezioni speciali</w:t>
      </w:r>
      <w:r>
        <w:rPr>
          <w:rFonts w:ascii="Garamond" w:hAnsi="Garamond" w:cs="Calibri"/>
          <w:color w:val="000000"/>
        </w:rPr>
        <w:t xml:space="preserve"> de </w:t>
      </w:r>
      <w:r w:rsidRPr="00A071B2">
        <w:rPr>
          <w:rFonts w:ascii="Garamond" w:hAnsi="Garamond" w:cs="Calibri"/>
          <w:b/>
          <w:bCs/>
          <w:color w:val="000000"/>
        </w:rPr>
        <w:t>“L’uomo delle stelle”</w:t>
      </w:r>
      <w:r>
        <w:rPr>
          <w:rFonts w:ascii="Garamond" w:hAnsi="Garamond" w:cs="Calibri"/>
          <w:color w:val="000000"/>
        </w:rPr>
        <w:t xml:space="preserve"> di G. Tornatore (presentato da </w:t>
      </w:r>
      <w:r w:rsidRPr="00A071B2">
        <w:rPr>
          <w:rFonts w:ascii="Garamond" w:hAnsi="Garamond" w:cs="Calibri"/>
          <w:b/>
          <w:bCs/>
          <w:color w:val="000000"/>
        </w:rPr>
        <w:t>Sergio Castellitto</w:t>
      </w:r>
      <w:r w:rsidR="00E53B80" w:rsidRPr="00FE4CC5">
        <w:rPr>
          <w:rFonts w:ascii="Garamond" w:hAnsi="Garamond" w:cs="Calibri"/>
          <w:color w:val="000000"/>
        </w:rPr>
        <w:t>;</w:t>
      </w:r>
      <w:r w:rsidR="00E53B80">
        <w:rPr>
          <w:rFonts w:ascii="Garamond" w:hAnsi="Garamond" w:cs="Calibri"/>
          <w:b/>
          <w:bCs/>
          <w:color w:val="000000"/>
        </w:rPr>
        <w:t xml:space="preserve"> </w:t>
      </w:r>
      <w:r w:rsidR="00E53B80" w:rsidRPr="00560EBB">
        <w:rPr>
          <w:rFonts w:ascii="Garamond" w:hAnsi="Garamond" w:cs="Calibri"/>
          <w:color w:val="000000"/>
        </w:rPr>
        <w:t xml:space="preserve">la proiezione avverrà </w:t>
      </w:r>
      <w:r w:rsidR="00E53B80" w:rsidRPr="00696326">
        <w:rPr>
          <w:rFonts w:ascii="Garamond" w:hAnsi="Garamond" w:cs="Calibri"/>
          <w:color w:val="000000"/>
        </w:rPr>
        <w:t>per gentile concessione di Reti Televisive Italiane S.p.A. - Gruppo MFE-MEDIAFOREU- ROPE N.V</w:t>
      </w:r>
      <w:r>
        <w:rPr>
          <w:rFonts w:ascii="Garamond" w:hAnsi="Garamond" w:cs="Calibri"/>
          <w:color w:val="000000"/>
        </w:rPr>
        <w:t xml:space="preserve">) e </w:t>
      </w:r>
      <w:r w:rsidR="00A071B2">
        <w:rPr>
          <w:rFonts w:ascii="Garamond" w:hAnsi="Garamond" w:cs="Calibri"/>
          <w:color w:val="000000"/>
        </w:rPr>
        <w:t>“</w:t>
      </w:r>
      <w:r w:rsidR="00A071B2" w:rsidRPr="00E53B80">
        <w:rPr>
          <w:rFonts w:ascii="Garamond" w:hAnsi="Garamond" w:cs="Calibri"/>
          <w:b/>
          <w:bCs/>
          <w:color w:val="000000"/>
        </w:rPr>
        <w:t>Travolti da un insolito destino</w:t>
      </w:r>
      <w:r w:rsidR="008429C4" w:rsidRPr="00E53B80">
        <w:rPr>
          <w:rFonts w:ascii="Garamond" w:hAnsi="Garamond" w:cs="Calibri"/>
          <w:b/>
          <w:bCs/>
          <w:color w:val="000000"/>
        </w:rPr>
        <w:t xml:space="preserve"> nell’azzurro mare d’Agosto</w:t>
      </w:r>
      <w:r w:rsidRPr="00E53B80">
        <w:rPr>
          <w:rFonts w:ascii="Garamond" w:hAnsi="Garamond" w:cs="Calibri"/>
          <w:b/>
          <w:bCs/>
          <w:color w:val="000000"/>
        </w:rPr>
        <w:t>”</w:t>
      </w:r>
      <w:r w:rsidR="00696326" w:rsidRPr="00E53B80">
        <w:rPr>
          <w:rFonts w:ascii="Garamond" w:hAnsi="Garamond" w:cs="Calibri"/>
          <w:b/>
          <w:bCs/>
          <w:color w:val="000000"/>
        </w:rPr>
        <w:t xml:space="preserve"> </w:t>
      </w:r>
      <w:r w:rsidR="00696326">
        <w:rPr>
          <w:rFonts w:ascii="Garamond" w:hAnsi="Garamond" w:cs="Calibri"/>
          <w:color w:val="000000"/>
        </w:rPr>
        <w:t xml:space="preserve">di L. </w:t>
      </w:r>
      <w:proofErr w:type="spellStart"/>
      <w:r w:rsidR="00696326" w:rsidRPr="00696326">
        <w:rPr>
          <w:rFonts w:ascii="Garamond" w:hAnsi="Garamond" w:cs="Calibri"/>
          <w:color w:val="000000"/>
        </w:rPr>
        <w:t>Wertmu</w:t>
      </w:r>
      <w:r w:rsidR="00696326" w:rsidRPr="00696326">
        <w:rPr>
          <w:color w:val="000000"/>
        </w:rPr>
        <w:t>̈</w:t>
      </w:r>
      <w:r w:rsidR="00696326" w:rsidRPr="00696326">
        <w:rPr>
          <w:rFonts w:ascii="Garamond" w:hAnsi="Garamond" w:cs="Calibri"/>
          <w:color w:val="000000"/>
        </w:rPr>
        <w:t>ller</w:t>
      </w:r>
      <w:proofErr w:type="spellEnd"/>
      <w:r w:rsidR="00696326">
        <w:rPr>
          <w:rFonts w:ascii="Garamond" w:hAnsi="Garamond" w:cs="Calibri"/>
          <w:color w:val="000000"/>
        </w:rPr>
        <w:t xml:space="preserve"> </w:t>
      </w:r>
      <w:r>
        <w:rPr>
          <w:rFonts w:ascii="Garamond" w:hAnsi="Garamond" w:cs="Calibri"/>
          <w:color w:val="000000"/>
        </w:rPr>
        <w:t>presentato</w:t>
      </w:r>
      <w:r w:rsidR="00696326">
        <w:rPr>
          <w:rFonts w:ascii="Garamond" w:hAnsi="Garamond" w:cs="Calibri"/>
          <w:color w:val="000000"/>
        </w:rPr>
        <w:t xml:space="preserve"> da</w:t>
      </w:r>
      <w:r>
        <w:rPr>
          <w:rFonts w:ascii="Garamond" w:hAnsi="Garamond" w:cs="Calibri"/>
          <w:color w:val="000000"/>
        </w:rPr>
        <w:t xml:space="preserve"> </w:t>
      </w:r>
      <w:r w:rsidRPr="00696326">
        <w:rPr>
          <w:rFonts w:ascii="Garamond" w:hAnsi="Garamond" w:cs="Calibri"/>
          <w:b/>
          <w:bCs/>
          <w:color w:val="000000"/>
        </w:rPr>
        <w:t>Giancarlo Giannini</w:t>
      </w:r>
      <w:r>
        <w:rPr>
          <w:rFonts w:ascii="Garamond" w:hAnsi="Garamond" w:cs="Calibri"/>
          <w:color w:val="000000"/>
        </w:rPr>
        <w:t xml:space="preserve"> </w:t>
      </w:r>
      <w:r w:rsidR="00696326">
        <w:rPr>
          <w:rFonts w:ascii="Garamond" w:hAnsi="Garamond" w:cs="Calibri"/>
          <w:color w:val="000000"/>
        </w:rPr>
        <w:t xml:space="preserve">e dalla </w:t>
      </w:r>
      <w:r w:rsidR="00696326" w:rsidRPr="005303F7">
        <w:rPr>
          <w:rFonts w:ascii="Garamond" w:hAnsi="Garamond" w:cs="Calibri"/>
          <w:b/>
          <w:bCs/>
          <w:color w:val="000000"/>
        </w:rPr>
        <w:t>Presidente CSC</w:t>
      </w:r>
      <w:r w:rsidR="00696326">
        <w:rPr>
          <w:rFonts w:ascii="Garamond" w:hAnsi="Garamond" w:cs="Calibri"/>
          <w:color w:val="000000"/>
        </w:rPr>
        <w:t xml:space="preserve"> </w:t>
      </w:r>
      <w:r w:rsidR="00696326" w:rsidRPr="00696326">
        <w:rPr>
          <w:rFonts w:ascii="Garamond" w:hAnsi="Garamond" w:cs="Calibri"/>
          <w:b/>
          <w:bCs/>
          <w:color w:val="000000"/>
        </w:rPr>
        <w:t>Gabriella Buontempo</w:t>
      </w:r>
      <w:r w:rsidR="00696326">
        <w:rPr>
          <w:rFonts w:ascii="Garamond" w:hAnsi="Garamond" w:cs="Calibri"/>
          <w:b/>
          <w:bCs/>
          <w:color w:val="000000"/>
        </w:rPr>
        <w:t xml:space="preserve"> </w:t>
      </w:r>
      <w:r w:rsidR="00696326" w:rsidRPr="00696326">
        <w:rPr>
          <w:rFonts w:ascii="Garamond" w:hAnsi="Garamond" w:cs="Calibri"/>
          <w:color w:val="000000"/>
        </w:rPr>
        <w:t>(</w:t>
      </w:r>
      <w:r w:rsidR="00A07081">
        <w:rPr>
          <w:rFonts w:ascii="Garamond" w:hAnsi="Garamond" w:cs="Calibri"/>
          <w:color w:val="000000"/>
        </w:rPr>
        <w:t>anche questa</w:t>
      </w:r>
      <w:r w:rsidR="00696326">
        <w:rPr>
          <w:rFonts w:ascii="Garamond" w:hAnsi="Garamond" w:cs="Calibri"/>
          <w:color w:val="000000"/>
        </w:rPr>
        <w:t xml:space="preserve"> </w:t>
      </w:r>
      <w:r w:rsidR="00696326" w:rsidRPr="00696326">
        <w:rPr>
          <w:rFonts w:ascii="Garamond" w:hAnsi="Garamond" w:cs="Calibri"/>
          <w:color w:val="000000"/>
        </w:rPr>
        <w:t>proiezione</w:t>
      </w:r>
      <w:r w:rsidR="00696326">
        <w:rPr>
          <w:rFonts w:ascii="Garamond" w:hAnsi="Garamond" w:cs="Calibri"/>
          <w:b/>
          <w:bCs/>
          <w:color w:val="000000"/>
        </w:rPr>
        <w:t xml:space="preserve"> </w:t>
      </w:r>
      <w:r w:rsidR="00696326" w:rsidRPr="00696326">
        <w:rPr>
          <w:rFonts w:ascii="Garamond" w:hAnsi="Garamond" w:cs="Calibri"/>
          <w:color w:val="000000"/>
        </w:rPr>
        <w:t>avverrà per gentile concessione di Reti Televisive Italiane S.p.A. - Gruppo MFE-MEDIAFOREU- ROPE N.V).</w:t>
      </w:r>
    </w:p>
    <w:p w14:paraId="6BDBC2C9" w14:textId="07257C2A" w:rsidR="00DB617B" w:rsidRDefault="00DB617B" w:rsidP="005E7373">
      <w:pPr>
        <w:pStyle w:val="p2"/>
        <w:spacing w:before="0" w:beforeAutospacing="0" w:after="0" w:afterAutospacing="0" w:line="360" w:lineRule="auto"/>
        <w:jc w:val="both"/>
        <w:rPr>
          <w:rFonts w:ascii="Garamond" w:eastAsia="Arial" w:hAnsi="Garamond" w:cs="Calibri"/>
          <w:color w:val="000000"/>
        </w:rPr>
      </w:pPr>
      <w:r>
        <w:rPr>
          <w:rFonts w:ascii="Garamond" w:hAnsi="Garamond" w:cs="Calibri"/>
          <w:color w:val="000000"/>
        </w:rPr>
        <w:t xml:space="preserve">Resteranno naturalmente in programma la presentazione e la proiezione del </w:t>
      </w:r>
      <w:r w:rsidRPr="00DB617B">
        <w:rPr>
          <w:rFonts w:ascii="Garamond" w:hAnsi="Garamond" w:cs="Calibri"/>
          <w:b/>
          <w:bCs/>
          <w:color w:val="000000"/>
        </w:rPr>
        <w:t xml:space="preserve">restauro di “Ecce bombo” </w:t>
      </w:r>
      <w:r>
        <w:rPr>
          <w:rFonts w:ascii="Garamond" w:hAnsi="Garamond" w:cs="Calibri"/>
          <w:color w:val="000000"/>
        </w:rPr>
        <w:t xml:space="preserve">di N. Moretti, </w:t>
      </w:r>
      <w:r w:rsidRPr="00DB617B">
        <w:rPr>
          <w:rFonts w:ascii="Garamond" w:hAnsi="Garamond" w:cs="Calibri"/>
          <w:b/>
          <w:bCs/>
          <w:color w:val="000000"/>
        </w:rPr>
        <w:t>vincitore all’ultima Mostra del Cinema di Venezia del Leone d’Oro al Miglior restauro</w:t>
      </w:r>
      <w:r>
        <w:rPr>
          <w:rFonts w:ascii="Garamond" w:hAnsi="Garamond" w:cs="Calibri"/>
          <w:color w:val="000000"/>
        </w:rPr>
        <w:t xml:space="preserve">. </w:t>
      </w:r>
      <w:r w:rsidRPr="00DB617B">
        <w:rPr>
          <w:rFonts w:ascii="Garamond" w:hAnsi="Garamond" w:cs="Calibri"/>
          <w:b/>
          <w:bCs/>
          <w:color w:val="000000"/>
        </w:rPr>
        <w:t>Sergio Bruno, Responsabile dell’Area Preservazione e restauro</w:t>
      </w:r>
      <w:r>
        <w:rPr>
          <w:rFonts w:ascii="Garamond" w:hAnsi="Garamond" w:cs="Calibri"/>
          <w:color w:val="000000"/>
        </w:rPr>
        <w:t xml:space="preserve"> del</w:t>
      </w:r>
      <w:r w:rsidR="00AC5930">
        <w:rPr>
          <w:rFonts w:ascii="Garamond" w:hAnsi="Garamond" w:cs="Calibri"/>
          <w:color w:val="000000"/>
        </w:rPr>
        <w:t xml:space="preserve"> </w:t>
      </w:r>
      <w:r w:rsidR="00AC5930" w:rsidRPr="00AC5930">
        <w:rPr>
          <w:rFonts w:ascii="Garamond" w:hAnsi="Garamond" w:cs="Calibri"/>
          <w:b/>
          <w:bCs/>
          <w:color w:val="000000"/>
        </w:rPr>
        <w:t xml:space="preserve">CSC - </w:t>
      </w:r>
      <w:r w:rsidRPr="00AC5930">
        <w:rPr>
          <w:rFonts w:ascii="Garamond" w:hAnsi="Garamond" w:cs="Calibri"/>
          <w:b/>
          <w:bCs/>
          <w:color w:val="000000"/>
        </w:rPr>
        <w:t xml:space="preserve">Cineteca </w:t>
      </w:r>
      <w:r w:rsidRPr="00AC5930">
        <w:rPr>
          <w:rFonts w:ascii="Garamond" w:hAnsi="Garamond" w:cs="Calibri"/>
          <w:b/>
          <w:bCs/>
          <w:color w:val="000000"/>
        </w:rPr>
        <w:lastRenderedPageBreak/>
        <w:t>Nazionale</w:t>
      </w:r>
      <w:r>
        <w:rPr>
          <w:rFonts w:ascii="Garamond" w:hAnsi="Garamond" w:cs="Calibri"/>
          <w:color w:val="000000"/>
        </w:rPr>
        <w:t xml:space="preserve">, racconterà </w:t>
      </w:r>
      <w:r>
        <w:rPr>
          <w:rFonts w:ascii="Garamond" w:eastAsia="Arial" w:hAnsi="Garamond" w:cs="Calibri"/>
          <w:color w:val="000000"/>
        </w:rPr>
        <w:t>l’interessante processo di ricostruzione del</w:t>
      </w:r>
      <w:r w:rsidRPr="00484238">
        <w:rPr>
          <w:rFonts w:ascii="Garamond" w:eastAsia="Arial" w:hAnsi="Garamond" w:cs="Calibri"/>
          <w:color w:val="000000"/>
        </w:rPr>
        <w:t xml:space="preserve"> film</w:t>
      </w:r>
      <w:r>
        <w:rPr>
          <w:rFonts w:ascii="Garamond" w:eastAsia="Arial" w:hAnsi="Garamond" w:cs="Calibri"/>
          <w:color w:val="000000"/>
        </w:rPr>
        <w:t xml:space="preserve"> </w:t>
      </w:r>
      <w:r w:rsidR="00BC10F2">
        <w:rPr>
          <w:rFonts w:ascii="Garamond" w:eastAsia="Arial" w:hAnsi="Garamond" w:cs="Calibri"/>
          <w:color w:val="000000"/>
        </w:rPr>
        <w:t>-</w:t>
      </w:r>
      <w:r>
        <w:rPr>
          <w:rFonts w:ascii="Garamond" w:eastAsia="Arial" w:hAnsi="Garamond" w:cs="Calibri"/>
          <w:color w:val="000000"/>
        </w:rPr>
        <w:t xml:space="preserve"> realizzato nel 2024 con la supervisione di Nanni Moretti -</w:t>
      </w:r>
      <w:r w:rsidRPr="00484238">
        <w:rPr>
          <w:rFonts w:ascii="Garamond" w:eastAsia="Arial" w:hAnsi="Garamond" w:cs="Calibri"/>
          <w:color w:val="000000"/>
        </w:rPr>
        <w:t xml:space="preserve"> nel formato originale voluto dall'autore. </w:t>
      </w:r>
      <w:r>
        <w:rPr>
          <w:rFonts w:ascii="Garamond" w:eastAsia="Arial" w:hAnsi="Garamond" w:cs="Calibri"/>
          <w:color w:val="000000"/>
        </w:rPr>
        <w:t>Una versione che non fu possibile vedere</w:t>
      </w:r>
      <w:r w:rsidRPr="00484238">
        <w:rPr>
          <w:rFonts w:ascii="Garamond" w:eastAsia="Arial" w:hAnsi="Garamond" w:cs="Calibri"/>
          <w:color w:val="000000"/>
        </w:rPr>
        <w:t xml:space="preserve"> </w:t>
      </w:r>
      <w:r>
        <w:rPr>
          <w:rFonts w:ascii="Garamond" w:eastAsia="Arial" w:hAnsi="Garamond" w:cs="Calibri"/>
          <w:color w:val="000000"/>
        </w:rPr>
        <w:t xml:space="preserve">quando </w:t>
      </w:r>
      <w:r w:rsidR="00BC10F2">
        <w:rPr>
          <w:rFonts w:ascii="Garamond" w:eastAsia="Arial" w:hAnsi="Garamond" w:cs="Calibri"/>
          <w:color w:val="000000"/>
        </w:rPr>
        <w:t xml:space="preserve">la pellicola </w:t>
      </w:r>
      <w:r>
        <w:rPr>
          <w:rFonts w:ascii="Garamond" w:eastAsia="Arial" w:hAnsi="Garamond" w:cs="Calibri"/>
          <w:color w:val="000000"/>
        </w:rPr>
        <w:t xml:space="preserve">uscì nelle </w:t>
      </w:r>
      <w:r w:rsidRPr="00484238">
        <w:rPr>
          <w:rFonts w:ascii="Garamond" w:eastAsia="Arial" w:hAnsi="Garamond" w:cs="Calibri"/>
          <w:color w:val="000000"/>
        </w:rPr>
        <w:t>sale</w:t>
      </w:r>
      <w:r>
        <w:rPr>
          <w:rFonts w:ascii="Garamond" w:eastAsia="Arial" w:hAnsi="Garamond" w:cs="Calibri"/>
          <w:color w:val="000000"/>
        </w:rPr>
        <w:t xml:space="preserve"> nel 1978. </w:t>
      </w:r>
    </w:p>
    <w:p w14:paraId="54434CB7" w14:textId="77777777" w:rsidR="00E53B80" w:rsidRDefault="00E53B80" w:rsidP="005E7373">
      <w:pPr>
        <w:pStyle w:val="p2"/>
        <w:spacing w:before="0" w:beforeAutospacing="0" w:after="0" w:afterAutospacing="0" w:line="360" w:lineRule="auto"/>
        <w:jc w:val="both"/>
        <w:rPr>
          <w:rFonts w:ascii="Garamond" w:eastAsia="Arial" w:hAnsi="Garamond" w:cs="Calibri"/>
          <w:color w:val="000000"/>
        </w:rPr>
      </w:pPr>
    </w:p>
    <w:p w14:paraId="159BDEE8" w14:textId="77777777" w:rsidR="00AC1FC0" w:rsidRDefault="00E53B80" w:rsidP="005C3869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 w:themeColor="text1"/>
        </w:rPr>
      </w:pPr>
      <w:r>
        <w:rPr>
          <w:rFonts w:ascii="Garamond" w:hAnsi="Garamond" w:cs="Calibri"/>
          <w:color w:val="000000"/>
        </w:rPr>
        <w:t xml:space="preserve">Non mancherà </w:t>
      </w:r>
      <w:r w:rsidRPr="00DB617B">
        <w:rPr>
          <w:rFonts w:ascii="Garamond" w:hAnsi="Garamond" w:cs="Calibri"/>
          <w:b/>
          <w:bCs/>
          <w:color w:val="000000"/>
        </w:rPr>
        <w:t>Celeste Dalla Porta</w:t>
      </w:r>
      <w:r>
        <w:rPr>
          <w:rFonts w:ascii="Garamond" w:hAnsi="Garamond" w:cs="Calibri"/>
          <w:color w:val="000000"/>
        </w:rPr>
        <w:t>, protagonista di un incontro che ci farà vivere, attraverso la sua speciale testimonianza, le atmosfere del CSC – Scuola Nazionale di Cinema e l’emozionante, veloce passaggio dal contesto scolastico a quello di un set prestigioso come quello di “Parthenope” di Paolo Sorrentino.</w:t>
      </w:r>
      <w:r>
        <w:rPr>
          <w:rFonts w:ascii="Garamond" w:eastAsia="Arial" w:hAnsi="Garamond" w:cs="Calibri"/>
          <w:color w:val="000000"/>
        </w:rPr>
        <w:t xml:space="preserve"> </w:t>
      </w:r>
      <w:r>
        <w:rPr>
          <w:rFonts w:ascii="Garamond" w:eastAsia="Arial" w:hAnsi="Garamond" w:cs="Calibri"/>
          <w:color w:val="000000"/>
        </w:rPr>
        <w:br/>
      </w:r>
      <w:r w:rsidR="00A071B2">
        <w:rPr>
          <w:rFonts w:ascii="Garamond" w:hAnsi="Garamond" w:cs="Calibri"/>
          <w:color w:val="000000"/>
        </w:rPr>
        <w:t>La</w:t>
      </w:r>
      <w:r w:rsidR="00DB617B">
        <w:rPr>
          <w:rFonts w:ascii="Garamond" w:hAnsi="Garamond" w:cs="Calibri"/>
          <w:color w:val="000000"/>
        </w:rPr>
        <w:t xml:space="preserve"> chiusura</w:t>
      </w:r>
      <w:r w:rsidR="00A071B2">
        <w:rPr>
          <w:rFonts w:ascii="Garamond" w:hAnsi="Garamond" w:cs="Calibri"/>
          <w:color w:val="000000"/>
        </w:rPr>
        <w:t xml:space="preserve"> vera e propria sarà nel segno dell’</w:t>
      </w:r>
      <w:r w:rsidR="00A071B2" w:rsidRPr="00812682">
        <w:rPr>
          <w:rFonts w:ascii="Garamond" w:hAnsi="Garamond" w:cs="Calibri"/>
          <w:b/>
          <w:bCs/>
          <w:color w:val="000000"/>
        </w:rPr>
        <w:t>horro</w:t>
      </w:r>
      <w:r w:rsidR="00812682" w:rsidRPr="00812682">
        <w:rPr>
          <w:rFonts w:ascii="Garamond" w:hAnsi="Garamond" w:cs="Calibri"/>
          <w:b/>
          <w:bCs/>
          <w:color w:val="000000"/>
        </w:rPr>
        <w:t xml:space="preserve">r </w:t>
      </w:r>
      <w:r w:rsidR="00A071B2" w:rsidRPr="00812682">
        <w:rPr>
          <w:rFonts w:ascii="Garamond" w:hAnsi="Garamond" w:cs="Calibri"/>
          <w:b/>
          <w:bCs/>
          <w:color w:val="000000"/>
        </w:rPr>
        <w:t xml:space="preserve">d’autore: </w:t>
      </w:r>
      <w:r w:rsidR="00A071B2">
        <w:rPr>
          <w:rFonts w:ascii="Garamond" w:hAnsi="Garamond" w:cs="Calibri"/>
          <w:color w:val="000000"/>
        </w:rPr>
        <w:t xml:space="preserve">il maestro </w:t>
      </w:r>
      <w:r w:rsidR="00A071B2" w:rsidRPr="00C84E0E">
        <w:rPr>
          <w:rFonts w:ascii="Garamond" w:hAnsi="Garamond" w:cs="Calibri"/>
          <w:b/>
          <w:bCs/>
          <w:color w:val="000000"/>
        </w:rPr>
        <w:t>Dario Argento</w:t>
      </w:r>
      <w:r w:rsidR="00A071B2">
        <w:rPr>
          <w:rFonts w:ascii="Garamond" w:hAnsi="Garamond" w:cs="Calibri"/>
          <w:color w:val="000000"/>
        </w:rPr>
        <w:t xml:space="preserve">, </w:t>
      </w:r>
      <w:r w:rsidR="00A071B2" w:rsidRPr="00BC10F2">
        <w:rPr>
          <w:rFonts w:ascii="Garamond" w:hAnsi="Garamond" w:cs="Calibri"/>
          <w:b/>
          <w:bCs/>
          <w:color w:val="000000"/>
        </w:rPr>
        <w:t>domenica 6 aprile alle 21.00</w:t>
      </w:r>
      <w:r w:rsidR="00A071B2">
        <w:rPr>
          <w:rFonts w:ascii="Garamond" w:hAnsi="Garamond" w:cs="Calibri"/>
          <w:color w:val="000000"/>
        </w:rPr>
        <w:t>, presenterà</w:t>
      </w:r>
      <w:r w:rsidR="00BC10F2">
        <w:rPr>
          <w:rFonts w:ascii="Garamond" w:hAnsi="Garamond" w:cs="Calibri"/>
          <w:color w:val="000000"/>
        </w:rPr>
        <w:t xml:space="preserve"> alla </w:t>
      </w:r>
      <w:r w:rsidR="00BC10F2" w:rsidRPr="00771467">
        <w:rPr>
          <w:rFonts w:ascii="Garamond" w:hAnsi="Garamond" w:cs="Calibri"/>
          <w:b/>
          <w:bCs/>
          <w:color w:val="000000"/>
        </w:rPr>
        <w:t>Casa del Cinema</w:t>
      </w:r>
      <w:r w:rsidR="00A071B2">
        <w:rPr>
          <w:rFonts w:ascii="Garamond" w:hAnsi="Garamond" w:cs="Calibri"/>
          <w:color w:val="000000"/>
        </w:rPr>
        <w:t xml:space="preserve"> il </w:t>
      </w:r>
      <w:r w:rsidR="00A071B2" w:rsidRPr="00C84E0E">
        <w:rPr>
          <w:rFonts w:ascii="Garamond" w:hAnsi="Garamond" w:cs="Calibri"/>
          <w:b/>
          <w:bCs/>
          <w:color w:val="000000"/>
        </w:rPr>
        <w:t xml:space="preserve">restauro di </w:t>
      </w:r>
      <w:r w:rsidR="00EE5B83" w:rsidRPr="00C84E0E">
        <w:rPr>
          <w:rFonts w:ascii="Garamond" w:hAnsi="Garamond" w:cs="Calibri"/>
          <w:b/>
          <w:bCs/>
          <w:color w:val="000000"/>
        </w:rPr>
        <w:t>“Sei donne per l’assassino”</w:t>
      </w:r>
      <w:r w:rsidR="00BC10F2">
        <w:rPr>
          <w:rFonts w:ascii="Garamond" w:hAnsi="Garamond" w:cs="Calibri"/>
          <w:b/>
          <w:bCs/>
          <w:color w:val="000000"/>
        </w:rPr>
        <w:t xml:space="preserve"> </w:t>
      </w:r>
      <w:r w:rsidR="00BC10F2" w:rsidRPr="00BC10F2">
        <w:rPr>
          <w:rFonts w:ascii="Garamond" w:hAnsi="Garamond" w:cs="Calibri"/>
          <w:color w:val="000000"/>
        </w:rPr>
        <w:t xml:space="preserve">di </w:t>
      </w:r>
      <w:proofErr w:type="spellStart"/>
      <w:r w:rsidR="00BC10F2" w:rsidRPr="00BC10F2">
        <w:rPr>
          <w:rFonts w:ascii="Garamond" w:hAnsi="Garamond" w:cs="Calibri"/>
          <w:color w:val="000000"/>
        </w:rPr>
        <w:t>M.Bava</w:t>
      </w:r>
      <w:proofErr w:type="spellEnd"/>
      <w:r w:rsidR="00ED1F53" w:rsidRPr="00C84E0E">
        <w:rPr>
          <w:rFonts w:ascii="Garamond" w:hAnsi="Garamond" w:cs="Calibri"/>
          <w:b/>
          <w:bCs/>
          <w:color w:val="000000"/>
        </w:rPr>
        <w:t xml:space="preserve"> </w:t>
      </w:r>
      <w:r w:rsidR="00C84E0E">
        <w:rPr>
          <w:rFonts w:ascii="Garamond" w:hAnsi="Garamond" w:cs="Calibri"/>
          <w:color w:val="000000"/>
        </w:rPr>
        <w:t xml:space="preserve">(realizzato </w:t>
      </w:r>
      <w:r w:rsidR="00274C80">
        <w:rPr>
          <w:rFonts w:ascii="Garamond" w:hAnsi="Garamond" w:cs="Calibri"/>
          <w:color w:val="000000"/>
        </w:rPr>
        <w:t xml:space="preserve">in collaborazione con </w:t>
      </w:r>
      <w:proofErr w:type="spellStart"/>
      <w:r w:rsidR="00274C80">
        <w:rPr>
          <w:rFonts w:ascii="Garamond" w:hAnsi="Garamond" w:cs="Calibri"/>
          <w:color w:val="000000"/>
        </w:rPr>
        <w:t>Compass</w:t>
      </w:r>
      <w:proofErr w:type="spellEnd"/>
      <w:r w:rsidR="00274C80">
        <w:rPr>
          <w:rFonts w:ascii="Garamond" w:hAnsi="Garamond" w:cs="Calibri"/>
          <w:color w:val="000000"/>
        </w:rPr>
        <w:t xml:space="preserve"> Film)</w:t>
      </w:r>
      <w:r w:rsidR="00BC10F2">
        <w:rPr>
          <w:rFonts w:ascii="Garamond" w:hAnsi="Garamond" w:cs="Calibri"/>
          <w:color w:val="000000"/>
        </w:rPr>
        <w:t xml:space="preserve"> insieme a </w:t>
      </w:r>
      <w:r w:rsidR="00BC10F2" w:rsidRPr="00BC10F2">
        <w:rPr>
          <w:rFonts w:ascii="Garamond" w:hAnsi="Garamond" w:cs="Calibri"/>
          <w:b/>
          <w:bCs/>
          <w:color w:val="000000"/>
        </w:rPr>
        <w:t>Lamberto Bava</w:t>
      </w:r>
      <w:r w:rsidR="00BC10F2">
        <w:rPr>
          <w:rFonts w:ascii="Garamond" w:hAnsi="Garamond" w:cs="Calibri"/>
          <w:color w:val="000000"/>
        </w:rPr>
        <w:t>, figlio del regista, in un imperdibile</w:t>
      </w:r>
      <w:r w:rsidR="00663137">
        <w:rPr>
          <w:rFonts w:ascii="Garamond" w:hAnsi="Garamond" w:cs="Calibri"/>
          <w:color w:val="000000"/>
        </w:rPr>
        <w:t xml:space="preserve"> gioco </w:t>
      </w:r>
      <w:r w:rsidR="00BC10F2" w:rsidRPr="00663137">
        <w:rPr>
          <w:rFonts w:ascii="Garamond" w:hAnsi="Garamond" w:cs="Calibri"/>
          <w:color w:val="000000" w:themeColor="text1"/>
        </w:rPr>
        <w:t>“di padre in figlio” e</w:t>
      </w:r>
      <w:r w:rsidR="00771467">
        <w:rPr>
          <w:rFonts w:ascii="Garamond" w:hAnsi="Garamond" w:cs="Calibri"/>
          <w:color w:val="000000" w:themeColor="text1"/>
        </w:rPr>
        <w:t xml:space="preserve"> </w:t>
      </w:r>
      <w:r w:rsidR="00BC10F2" w:rsidRPr="00663137">
        <w:rPr>
          <w:rFonts w:ascii="Garamond" w:hAnsi="Garamond" w:cs="Calibri"/>
          <w:color w:val="000000" w:themeColor="text1"/>
        </w:rPr>
        <w:t>scambio “da maestro ad alliev</w:t>
      </w:r>
      <w:r w:rsidR="004C1639">
        <w:rPr>
          <w:rFonts w:ascii="Garamond" w:hAnsi="Garamond" w:cs="Calibri"/>
          <w:color w:val="000000" w:themeColor="text1"/>
        </w:rPr>
        <w:t>o</w:t>
      </w:r>
      <w:r w:rsidR="00BC10F2" w:rsidRPr="00663137">
        <w:rPr>
          <w:rFonts w:ascii="Garamond" w:hAnsi="Garamond" w:cs="Calibri"/>
          <w:color w:val="000000" w:themeColor="text1"/>
        </w:rPr>
        <w:t xml:space="preserve">”. </w:t>
      </w:r>
    </w:p>
    <w:p w14:paraId="06EF2E37" w14:textId="77777777" w:rsidR="00AC1FC0" w:rsidRDefault="00AC1FC0" w:rsidP="005C3869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 w:themeColor="text1"/>
        </w:rPr>
      </w:pPr>
    </w:p>
    <w:p w14:paraId="26C660B1" w14:textId="77777777" w:rsidR="007F6CEF" w:rsidRDefault="00AC1FC0" w:rsidP="005C3869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 w:themeColor="text1"/>
        </w:rPr>
      </w:pPr>
      <w:r>
        <w:rPr>
          <w:rFonts w:ascii="Garamond" w:hAnsi="Garamond" w:cs="Calibri"/>
          <w:color w:val="000000" w:themeColor="text1"/>
        </w:rPr>
        <w:t xml:space="preserve">Il </w:t>
      </w:r>
      <w:r w:rsidRPr="00AC3506">
        <w:rPr>
          <w:rFonts w:ascii="Garamond" w:hAnsi="Garamond" w:cs="Calibri"/>
          <w:b/>
          <w:bCs/>
          <w:color w:val="000000" w:themeColor="text1"/>
        </w:rPr>
        <w:t>programma</w:t>
      </w:r>
      <w:r w:rsidR="00AC3506">
        <w:rPr>
          <w:rFonts w:ascii="Garamond" w:hAnsi="Garamond" w:cs="Calibri"/>
          <w:b/>
          <w:bCs/>
          <w:color w:val="000000" w:themeColor="text1"/>
        </w:rPr>
        <w:t xml:space="preserve"> completo</w:t>
      </w:r>
      <w:r>
        <w:rPr>
          <w:rFonts w:ascii="Garamond" w:hAnsi="Garamond" w:cs="Calibri"/>
          <w:color w:val="000000" w:themeColor="text1"/>
        </w:rPr>
        <w:t xml:space="preserve"> </w:t>
      </w:r>
      <w:r w:rsidRPr="00AC3506">
        <w:rPr>
          <w:rFonts w:ascii="Garamond" w:hAnsi="Garamond" w:cs="Calibri"/>
          <w:b/>
          <w:bCs/>
          <w:color w:val="000000" w:themeColor="text1"/>
        </w:rPr>
        <w:t>delle ultime due giornate</w:t>
      </w:r>
      <w:r>
        <w:rPr>
          <w:rFonts w:ascii="Garamond" w:hAnsi="Garamond" w:cs="Calibri"/>
          <w:color w:val="000000" w:themeColor="text1"/>
        </w:rPr>
        <w:t xml:space="preserve"> del Festival è consultabile sul sito ufficiale del Centro Sperimentale di Cinematografia:</w:t>
      </w:r>
    </w:p>
    <w:p w14:paraId="23AA7080" w14:textId="1F554F0D" w:rsidR="00B91988" w:rsidRPr="007F6CEF" w:rsidRDefault="00AC1FC0" w:rsidP="005C3869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 w:themeColor="text1"/>
        </w:rPr>
      </w:pPr>
      <w:r>
        <w:rPr>
          <w:rFonts w:ascii="Garamond" w:hAnsi="Garamond" w:cs="Calibri"/>
          <w:color w:val="000000" w:themeColor="text1"/>
        </w:rPr>
        <w:t xml:space="preserve"> </w:t>
      </w:r>
      <w:hyperlink r:id="rId9" w:history="1">
        <w:r w:rsidRPr="00AC1FC0">
          <w:rPr>
            <w:rStyle w:val="Collegamentoipertestuale"/>
            <w:rFonts w:ascii="Garamond" w:hAnsi="Garamond" w:cs="Calibri"/>
            <w:b/>
            <w:bCs/>
          </w:rPr>
          <w:t>www.fondazionecsc.it</w:t>
        </w:r>
      </w:hyperlink>
      <w:r w:rsidRPr="00AC1FC0">
        <w:rPr>
          <w:rFonts w:ascii="Garamond" w:hAnsi="Garamond" w:cs="Calibri"/>
          <w:b/>
          <w:bCs/>
          <w:color w:val="000000" w:themeColor="text1"/>
        </w:rPr>
        <w:t xml:space="preserve"> </w:t>
      </w:r>
      <w:r w:rsidR="00E53B80" w:rsidRPr="00AC1FC0">
        <w:rPr>
          <w:rFonts w:ascii="Garamond" w:hAnsi="Garamond" w:cs="Calibri"/>
          <w:b/>
          <w:bCs/>
          <w:color w:val="000000"/>
        </w:rPr>
        <w:br/>
      </w:r>
    </w:p>
    <w:p w14:paraId="1DEE532E" w14:textId="77777777" w:rsidR="00EE5B83" w:rsidRDefault="00A842D4" w:rsidP="00AD3D7F">
      <w:pPr>
        <w:pStyle w:val="p2"/>
        <w:spacing w:before="0" w:beforeAutospacing="0" w:after="0" w:afterAutospacing="0" w:line="360" w:lineRule="auto"/>
        <w:jc w:val="both"/>
        <w:rPr>
          <w:rStyle w:val="apple-converted-space"/>
          <w:rFonts w:ascii="Garamond" w:eastAsia="Arial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Il Festival </w:t>
      </w:r>
      <w:r w:rsidR="00FF54DB" w:rsidRPr="005C3869">
        <w:rPr>
          <w:rFonts w:ascii="Garamond" w:hAnsi="Garamond" w:cs="Calibri"/>
          <w:b/>
          <w:bCs/>
          <w:color w:val="000000"/>
        </w:rPr>
        <w:t>“Custodi di sogni -</w:t>
      </w:r>
      <w:r w:rsidR="00FF54DB" w:rsidRPr="005C3869">
        <w:rPr>
          <w:rStyle w:val="apple-converted-space"/>
          <w:rFonts w:ascii="Garamond" w:eastAsia="Arial" w:hAnsi="Garamond" w:cs="Calibri"/>
          <w:b/>
          <w:bCs/>
          <w:color w:val="000000"/>
        </w:rPr>
        <w:t xml:space="preserve"> I</w:t>
      </w:r>
      <w:r w:rsidR="00FF54DB" w:rsidRPr="005C3869">
        <w:rPr>
          <w:rFonts w:ascii="Garamond" w:hAnsi="Garamond" w:cs="Calibri"/>
          <w:b/>
          <w:bCs/>
          <w:color w:val="000000"/>
        </w:rPr>
        <w:t xml:space="preserve"> tesori della Cineteca Nazionale”</w:t>
      </w:r>
      <w:r w:rsidR="00202291" w:rsidRPr="00202291">
        <w:rPr>
          <w:rFonts w:ascii="Garamond" w:hAnsi="Garamond" w:cs="Calibri"/>
          <w:color w:val="000000"/>
        </w:rPr>
        <w:t>, promosso e realizzato da Centro Sperimentale di Cinematografia,</w:t>
      </w:r>
      <w:r w:rsidR="00FF54DB" w:rsidRPr="00202291">
        <w:rPr>
          <w:rFonts w:ascii="Garamond" w:hAnsi="Garamond" w:cs="Calibri"/>
          <w:color w:val="000000"/>
        </w:rPr>
        <w:t xml:space="preserve"> </w:t>
      </w:r>
      <w:r>
        <w:rPr>
          <w:rFonts w:ascii="Garamond" w:hAnsi="Garamond" w:cs="Calibri"/>
          <w:b/>
          <w:bCs/>
          <w:color w:val="000000"/>
        </w:rPr>
        <w:t>è</w:t>
      </w:r>
      <w:r w:rsidR="00FA502C">
        <w:rPr>
          <w:rFonts w:ascii="Garamond" w:hAnsi="Garamond" w:cs="Calibri"/>
          <w:b/>
          <w:bCs/>
          <w:color w:val="000000"/>
        </w:rPr>
        <w:t xml:space="preserve"> a i</w:t>
      </w:r>
      <w:r w:rsidR="005C3869" w:rsidRPr="005C3869">
        <w:rPr>
          <w:rFonts w:ascii="Garamond" w:hAnsi="Garamond" w:cs="Calibri"/>
          <w:b/>
          <w:bCs/>
          <w:color w:val="000000"/>
        </w:rPr>
        <w:t>ngresso libero</w:t>
      </w:r>
      <w:r w:rsidR="005C3869" w:rsidRPr="005C3869">
        <w:rPr>
          <w:rStyle w:val="apple-converted-space"/>
          <w:rFonts w:ascii="Garamond" w:eastAsia="Arial" w:hAnsi="Garamond" w:cs="Calibri"/>
          <w:color w:val="000000"/>
        </w:rPr>
        <w:t> </w:t>
      </w:r>
      <w:r w:rsidR="005C3869" w:rsidRPr="005C3869">
        <w:rPr>
          <w:rFonts w:ascii="Garamond" w:hAnsi="Garamond" w:cs="Calibri"/>
          <w:b/>
          <w:bCs/>
          <w:color w:val="000000"/>
        </w:rPr>
        <w:t>fino a esaurimento posti</w:t>
      </w:r>
      <w:r w:rsidR="005C3869" w:rsidRPr="005C3869">
        <w:rPr>
          <w:rFonts w:ascii="Garamond" w:hAnsi="Garamond" w:cs="Calibri"/>
          <w:color w:val="000000"/>
        </w:rPr>
        <w:t>.</w:t>
      </w:r>
      <w:r w:rsidR="005C3869" w:rsidRPr="005C3869">
        <w:rPr>
          <w:rStyle w:val="apple-converted-space"/>
          <w:rFonts w:ascii="Garamond" w:eastAsia="Arial" w:hAnsi="Garamond" w:cs="Calibri"/>
          <w:color w:val="000000"/>
        </w:rPr>
        <w:t> </w:t>
      </w:r>
    </w:p>
    <w:p w14:paraId="5B6C86CE" w14:textId="7A39FEBB" w:rsidR="005C3869" w:rsidRDefault="00734F39" w:rsidP="00AD3D7F">
      <w:pPr>
        <w:pStyle w:val="p2"/>
        <w:spacing w:before="0" w:beforeAutospacing="0" w:after="0" w:afterAutospacing="0"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Si ringraziano </w:t>
      </w:r>
      <w:r w:rsidRPr="00734F39">
        <w:rPr>
          <w:rFonts w:ascii="Garamond" w:hAnsi="Garamond"/>
          <w:b/>
          <w:bCs/>
        </w:rPr>
        <w:t>Spazio SCENA e Casa del Cinema.</w:t>
      </w:r>
      <w:r>
        <w:rPr>
          <w:rFonts w:ascii="Garamond" w:hAnsi="Garamond"/>
        </w:rPr>
        <w:t xml:space="preserve"> </w:t>
      </w:r>
    </w:p>
    <w:p w14:paraId="27804237" w14:textId="77777777" w:rsidR="00722FCB" w:rsidRDefault="00722FCB" w:rsidP="00AD3D7F">
      <w:pPr>
        <w:pStyle w:val="p2"/>
        <w:spacing w:before="0" w:beforeAutospacing="0" w:after="0" w:afterAutospacing="0" w:line="360" w:lineRule="auto"/>
        <w:jc w:val="both"/>
        <w:rPr>
          <w:rFonts w:ascii="Garamond" w:hAnsi="Garamond"/>
        </w:rPr>
      </w:pPr>
    </w:p>
    <w:p w14:paraId="391EC560" w14:textId="77777777" w:rsidR="00484238" w:rsidRDefault="00484238" w:rsidP="00AD3D7F">
      <w:pPr>
        <w:pStyle w:val="p2"/>
        <w:spacing w:before="0" w:beforeAutospacing="0" w:after="0" w:afterAutospacing="0" w:line="360" w:lineRule="auto"/>
        <w:jc w:val="both"/>
        <w:rPr>
          <w:rFonts w:ascii="Garamond" w:eastAsia="Arial" w:hAnsi="Garamond" w:cs="Calibri"/>
          <w:color w:val="000000"/>
        </w:rPr>
      </w:pPr>
    </w:p>
    <w:p w14:paraId="55E436AA" w14:textId="77777777" w:rsidR="00AD3D7F" w:rsidRDefault="00AD3D7F" w:rsidP="005033E6">
      <w:pPr>
        <w:spacing w:line="360" w:lineRule="auto"/>
        <w:jc w:val="both"/>
        <w:rPr>
          <w:rFonts w:ascii="Garamond" w:eastAsia="Garamond" w:hAnsi="Garamond" w:cs="Garamond"/>
          <w:i/>
          <w:iCs/>
          <w:color w:val="000000" w:themeColor="text1"/>
        </w:rPr>
      </w:pPr>
    </w:p>
    <w:p w14:paraId="02D8BB5B" w14:textId="77777777" w:rsidR="005033E6" w:rsidRDefault="005033E6" w:rsidP="005033E6">
      <w:r>
        <w:rPr>
          <w:rFonts w:ascii="Garamond" w:hAnsi="Garamond"/>
          <w:b/>
          <w:bCs/>
          <w:color w:val="000000"/>
          <w:sz w:val="20"/>
          <w:szCs w:val="20"/>
        </w:rPr>
        <w:t>Centro Sperimentale di Cinematografia</w:t>
      </w:r>
      <w:r>
        <w:br/>
      </w:r>
      <w:r>
        <w:rPr>
          <w:rFonts w:ascii="Garamond" w:hAnsi="Garamond"/>
          <w:b/>
          <w:bCs/>
          <w:color w:val="000000"/>
          <w:sz w:val="20"/>
          <w:szCs w:val="20"/>
        </w:rPr>
        <w:t>Responsabile comunicazione</w:t>
      </w:r>
      <w:r>
        <w:rPr>
          <w:rFonts w:ascii="Garamond" w:hAnsi="Garamond"/>
          <w:b/>
          <w:bCs/>
          <w:color w:val="000000"/>
          <w:sz w:val="20"/>
          <w:szCs w:val="20"/>
        </w:rPr>
        <w:br/>
      </w:r>
      <w:r>
        <w:rPr>
          <w:rFonts w:ascii="Garamond" w:hAnsi="Garamond"/>
          <w:color w:val="000000"/>
          <w:sz w:val="20"/>
          <w:szCs w:val="20"/>
        </w:rPr>
        <w:t>Mario Sesti, +39 320 4082971,</w:t>
      </w:r>
      <w:r>
        <w:rPr>
          <w:rFonts w:ascii="Helvetica Neue" w:hAnsi="Helvetica Neue"/>
          <w:color w:val="DCA10D"/>
          <w:sz w:val="20"/>
          <w:szCs w:val="20"/>
        </w:rPr>
        <w:t xml:space="preserve"> </w:t>
      </w:r>
      <w:hyperlink r:id="rId10" w:history="1">
        <w:r>
          <w:rPr>
            <w:rStyle w:val="Collegamentoipertestuale"/>
            <w:rFonts w:ascii="Garamond" w:hAnsi="Garamond"/>
            <w:sz w:val="20"/>
            <w:szCs w:val="20"/>
          </w:rPr>
          <w:t>mario.sesti@gmail.com</w:t>
        </w:r>
      </w:hyperlink>
      <w:r>
        <w:br/>
      </w:r>
      <w:r>
        <w:rPr>
          <w:rFonts w:ascii="Garamond" w:hAnsi="Garamond"/>
          <w:b/>
          <w:bCs/>
          <w:color w:val="000000"/>
          <w:sz w:val="20"/>
          <w:szCs w:val="20"/>
        </w:rPr>
        <w:t>Ufficio stampa</w:t>
      </w:r>
      <w:r>
        <w:br/>
      </w:r>
      <w:r>
        <w:rPr>
          <w:rFonts w:ascii="Garamond" w:hAnsi="Garamond"/>
          <w:color w:val="000000"/>
          <w:sz w:val="20"/>
          <w:szCs w:val="20"/>
        </w:rPr>
        <w:t>Silvia Saitta, +39 328 2010029, </w:t>
      </w:r>
      <w:hyperlink r:id="rId11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20"/>
            <w:szCs w:val="20"/>
          </w:rPr>
          <w:t>silvia.saitta@fondazionecsc.it</w:t>
        </w:r>
      </w:hyperlink>
      <w:r w:rsidRPr="00C401A1">
        <w:rPr>
          <w:rStyle w:val="Nessuno"/>
          <w:rFonts w:ascii="Garamond" w:eastAsia="Garamond" w:hAnsi="Garamond" w:cs="Garamond"/>
          <w:szCs w:val="18"/>
        </w:rPr>
        <w:br/>
      </w:r>
    </w:p>
    <w:p w14:paraId="6571FFD3" w14:textId="4D652849" w:rsidR="002F11F8" w:rsidRPr="00C50517" w:rsidRDefault="002F11F8" w:rsidP="00FF54DB">
      <w:pPr>
        <w:spacing w:line="360" w:lineRule="auto"/>
        <w:rPr>
          <w:rFonts w:ascii="Garamond" w:eastAsia="Garamond" w:hAnsi="Garamond" w:cs="Garamond"/>
          <w:b/>
          <w:color w:val="C00000"/>
        </w:rPr>
      </w:pPr>
    </w:p>
    <w:sectPr w:rsidR="002F11F8" w:rsidRPr="00C50517">
      <w:pgSz w:w="11906" w:h="16838" w:orient="landscape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41487" w14:textId="77777777" w:rsidR="00192D44" w:rsidRDefault="00192D44">
      <w:r>
        <w:separator/>
      </w:r>
    </w:p>
  </w:endnote>
  <w:endnote w:type="continuationSeparator" w:id="0">
    <w:p w14:paraId="04384850" w14:textId="77777777" w:rsidR="00192D44" w:rsidRDefault="00192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BC7E6" w14:textId="77777777" w:rsidR="00192D44" w:rsidRDefault="00192D44">
      <w:r>
        <w:separator/>
      </w:r>
    </w:p>
  </w:footnote>
  <w:footnote w:type="continuationSeparator" w:id="0">
    <w:p w14:paraId="7A3B0A1E" w14:textId="77777777" w:rsidR="00192D44" w:rsidRDefault="00192D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C"/>
    <w:rsid w:val="000015B3"/>
    <w:rsid w:val="000100F2"/>
    <w:rsid w:val="00055F96"/>
    <w:rsid w:val="000637C5"/>
    <w:rsid w:val="00080848"/>
    <w:rsid w:val="0008628E"/>
    <w:rsid w:val="000902DC"/>
    <w:rsid w:val="00097315"/>
    <w:rsid w:val="00097ADD"/>
    <w:rsid w:val="00097E96"/>
    <w:rsid w:val="000A0B76"/>
    <w:rsid w:val="000A2CF1"/>
    <w:rsid w:val="000A57CE"/>
    <w:rsid w:val="000B32D9"/>
    <w:rsid w:val="000B4393"/>
    <w:rsid w:val="000C07A3"/>
    <w:rsid w:val="000C6462"/>
    <w:rsid w:val="000D10A3"/>
    <w:rsid w:val="000D1C8A"/>
    <w:rsid w:val="000D290B"/>
    <w:rsid w:val="000D643D"/>
    <w:rsid w:val="000D6453"/>
    <w:rsid w:val="000D69BC"/>
    <w:rsid w:val="000D7B84"/>
    <w:rsid w:val="000E6589"/>
    <w:rsid w:val="000E7BEF"/>
    <w:rsid w:val="000F5262"/>
    <w:rsid w:val="000F7E6A"/>
    <w:rsid w:val="001036D0"/>
    <w:rsid w:val="00103AAC"/>
    <w:rsid w:val="00105FD4"/>
    <w:rsid w:val="00107DDA"/>
    <w:rsid w:val="001102BE"/>
    <w:rsid w:val="001124D6"/>
    <w:rsid w:val="001302F1"/>
    <w:rsid w:val="001337C5"/>
    <w:rsid w:val="001346B8"/>
    <w:rsid w:val="00134D0A"/>
    <w:rsid w:val="00137A89"/>
    <w:rsid w:val="001418F0"/>
    <w:rsid w:val="0015747D"/>
    <w:rsid w:val="001601D4"/>
    <w:rsid w:val="001647C2"/>
    <w:rsid w:val="00164A7E"/>
    <w:rsid w:val="00175854"/>
    <w:rsid w:val="00177C99"/>
    <w:rsid w:val="00192D44"/>
    <w:rsid w:val="00194178"/>
    <w:rsid w:val="001A1279"/>
    <w:rsid w:val="001D4203"/>
    <w:rsid w:val="001D4761"/>
    <w:rsid w:val="001D7245"/>
    <w:rsid w:val="001E58E2"/>
    <w:rsid w:val="001F4E0D"/>
    <w:rsid w:val="001F4FF3"/>
    <w:rsid w:val="00201479"/>
    <w:rsid w:val="00202291"/>
    <w:rsid w:val="00202F5E"/>
    <w:rsid w:val="00205614"/>
    <w:rsid w:val="00207BCF"/>
    <w:rsid w:val="00215BC6"/>
    <w:rsid w:val="00220C44"/>
    <w:rsid w:val="00221AA1"/>
    <w:rsid w:val="002304FC"/>
    <w:rsid w:val="002330AC"/>
    <w:rsid w:val="00236339"/>
    <w:rsid w:val="00245E47"/>
    <w:rsid w:val="0025166F"/>
    <w:rsid w:val="00263B59"/>
    <w:rsid w:val="00264251"/>
    <w:rsid w:val="00272BB2"/>
    <w:rsid w:val="00274C80"/>
    <w:rsid w:val="00283FFC"/>
    <w:rsid w:val="00297DF9"/>
    <w:rsid w:val="002A1AAF"/>
    <w:rsid w:val="002A2284"/>
    <w:rsid w:val="002A2862"/>
    <w:rsid w:val="002A773F"/>
    <w:rsid w:val="002B36AF"/>
    <w:rsid w:val="002B4BF0"/>
    <w:rsid w:val="002B643E"/>
    <w:rsid w:val="002C045B"/>
    <w:rsid w:val="002C27A8"/>
    <w:rsid w:val="002C64D4"/>
    <w:rsid w:val="002E4F39"/>
    <w:rsid w:val="002E6EC4"/>
    <w:rsid w:val="002F11F8"/>
    <w:rsid w:val="002F3C69"/>
    <w:rsid w:val="002F6F36"/>
    <w:rsid w:val="00301583"/>
    <w:rsid w:val="00304958"/>
    <w:rsid w:val="00306659"/>
    <w:rsid w:val="00322821"/>
    <w:rsid w:val="003351F0"/>
    <w:rsid w:val="00336AB3"/>
    <w:rsid w:val="00336D99"/>
    <w:rsid w:val="0034043E"/>
    <w:rsid w:val="0034104F"/>
    <w:rsid w:val="00342751"/>
    <w:rsid w:val="003468F2"/>
    <w:rsid w:val="00357356"/>
    <w:rsid w:val="00366886"/>
    <w:rsid w:val="003720FD"/>
    <w:rsid w:val="00374686"/>
    <w:rsid w:val="00393B25"/>
    <w:rsid w:val="00397F04"/>
    <w:rsid w:val="003A18A2"/>
    <w:rsid w:val="003B2A9E"/>
    <w:rsid w:val="003B7F97"/>
    <w:rsid w:val="003C007D"/>
    <w:rsid w:val="003C07C1"/>
    <w:rsid w:val="003C07FD"/>
    <w:rsid w:val="003C4CB1"/>
    <w:rsid w:val="003E250E"/>
    <w:rsid w:val="003E2B1E"/>
    <w:rsid w:val="003E2D8E"/>
    <w:rsid w:val="003E5C51"/>
    <w:rsid w:val="003E6716"/>
    <w:rsid w:val="003F2CB1"/>
    <w:rsid w:val="003F668A"/>
    <w:rsid w:val="00400917"/>
    <w:rsid w:val="004031E5"/>
    <w:rsid w:val="0040678F"/>
    <w:rsid w:val="00414757"/>
    <w:rsid w:val="00415AC0"/>
    <w:rsid w:val="00415E42"/>
    <w:rsid w:val="00421C82"/>
    <w:rsid w:val="0043214E"/>
    <w:rsid w:val="00441A81"/>
    <w:rsid w:val="004618F6"/>
    <w:rsid w:val="00461E9D"/>
    <w:rsid w:val="0046520A"/>
    <w:rsid w:val="0047780E"/>
    <w:rsid w:val="00484238"/>
    <w:rsid w:val="00494AB8"/>
    <w:rsid w:val="0049709C"/>
    <w:rsid w:val="004C1639"/>
    <w:rsid w:val="004D089C"/>
    <w:rsid w:val="004E798E"/>
    <w:rsid w:val="004F5560"/>
    <w:rsid w:val="005033E6"/>
    <w:rsid w:val="00511EA6"/>
    <w:rsid w:val="00516583"/>
    <w:rsid w:val="00516C59"/>
    <w:rsid w:val="00516D95"/>
    <w:rsid w:val="005251F9"/>
    <w:rsid w:val="005303F7"/>
    <w:rsid w:val="0053519C"/>
    <w:rsid w:val="00541506"/>
    <w:rsid w:val="005441FE"/>
    <w:rsid w:val="00547077"/>
    <w:rsid w:val="00557930"/>
    <w:rsid w:val="005607A0"/>
    <w:rsid w:val="00560CC2"/>
    <w:rsid w:val="00560EBB"/>
    <w:rsid w:val="005657A6"/>
    <w:rsid w:val="00574F7C"/>
    <w:rsid w:val="00587D56"/>
    <w:rsid w:val="00590989"/>
    <w:rsid w:val="00596B88"/>
    <w:rsid w:val="005A0163"/>
    <w:rsid w:val="005A6BA2"/>
    <w:rsid w:val="005B2373"/>
    <w:rsid w:val="005C3869"/>
    <w:rsid w:val="005C48BB"/>
    <w:rsid w:val="005C51F9"/>
    <w:rsid w:val="005D42CE"/>
    <w:rsid w:val="005E31C3"/>
    <w:rsid w:val="005E3CA4"/>
    <w:rsid w:val="005E4122"/>
    <w:rsid w:val="005E7373"/>
    <w:rsid w:val="005F18A5"/>
    <w:rsid w:val="0060471B"/>
    <w:rsid w:val="006215C6"/>
    <w:rsid w:val="00623253"/>
    <w:rsid w:val="0064080D"/>
    <w:rsid w:val="0064173C"/>
    <w:rsid w:val="00645A65"/>
    <w:rsid w:val="0065343C"/>
    <w:rsid w:val="00663137"/>
    <w:rsid w:val="0067196F"/>
    <w:rsid w:val="0067516C"/>
    <w:rsid w:val="006820D0"/>
    <w:rsid w:val="006843E9"/>
    <w:rsid w:val="006917EB"/>
    <w:rsid w:val="00696326"/>
    <w:rsid w:val="00696BCF"/>
    <w:rsid w:val="006A07CC"/>
    <w:rsid w:val="006A0DAC"/>
    <w:rsid w:val="006A1AE1"/>
    <w:rsid w:val="006B26DE"/>
    <w:rsid w:val="006B4CA0"/>
    <w:rsid w:val="006C77DC"/>
    <w:rsid w:val="006D6EA4"/>
    <w:rsid w:val="006E1861"/>
    <w:rsid w:val="006E6513"/>
    <w:rsid w:val="006F2871"/>
    <w:rsid w:val="006F6D31"/>
    <w:rsid w:val="006F763E"/>
    <w:rsid w:val="00702B72"/>
    <w:rsid w:val="00705ABD"/>
    <w:rsid w:val="00711757"/>
    <w:rsid w:val="00722FCB"/>
    <w:rsid w:val="0072772D"/>
    <w:rsid w:val="007334D1"/>
    <w:rsid w:val="00734F39"/>
    <w:rsid w:val="00736045"/>
    <w:rsid w:val="007416A4"/>
    <w:rsid w:val="00743BEE"/>
    <w:rsid w:val="00744EBD"/>
    <w:rsid w:val="00755290"/>
    <w:rsid w:val="00757FB1"/>
    <w:rsid w:val="007605CB"/>
    <w:rsid w:val="00766DD1"/>
    <w:rsid w:val="00771467"/>
    <w:rsid w:val="00786095"/>
    <w:rsid w:val="0079429E"/>
    <w:rsid w:val="007973C7"/>
    <w:rsid w:val="00797979"/>
    <w:rsid w:val="007A2358"/>
    <w:rsid w:val="007B08F6"/>
    <w:rsid w:val="007B57F5"/>
    <w:rsid w:val="007E71AA"/>
    <w:rsid w:val="007F50F0"/>
    <w:rsid w:val="007F6CEF"/>
    <w:rsid w:val="00802B98"/>
    <w:rsid w:val="0080400A"/>
    <w:rsid w:val="0080660D"/>
    <w:rsid w:val="00812649"/>
    <w:rsid w:val="00812682"/>
    <w:rsid w:val="0081393B"/>
    <w:rsid w:val="008153CF"/>
    <w:rsid w:val="00816070"/>
    <w:rsid w:val="00824EBC"/>
    <w:rsid w:val="008310E1"/>
    <w:rsid w:val="008345EE"/>
    <w:rsid w:val="00835558"/>
    <w:rsid w:val="0084199E"/>
    <w:rsid w:val="008429C4"/>
    <w:rsid w:val="008546AA"/>
    <w:rsid w:val="00860CAD"/>
    <w:rsid w:val="00861C10"/>
    <w:rsid w:val="008642D3"/>
    <w:rsid w:val="00865D6A"/>
    <w:rsid w:val="0086621A"/>
    <w:rsid w:val="0087566C"/>
    <w:rsid w:val="00885099"/>
    <w:rsid w:val="008872B1"/>
    <w:rsid w:val="008C4E3D"/>
    <w:rsid w:val="008D095A"/>
    <w:rsid w:val="008D4629"/>
    <w:rsid w:val="008D7078"/>
    <w:rsid w:val="008D7A26"/>
    <w:rsid w:val="008E378A"/>
    <w:rsid w:val="009038E3"/>
    <w:rsid w:val="00904B63"/>
    <w:rsid w:val="0091063C"/>
    <w:rsid w:val="009112CD"/>
    <w:rsid w:val="00932532"/>
    <w:rsid w:val="0093273E"/>
    <w:rsid w:val="00932D47"/>
    <w:rsid w:val="00933220"/>
    <w:rsid w:val="00936C4D"/>
    <w:rsid w:val="0094341B"/>
    <w:rsid w:val="009437B0"/>
    <w:rsid w:val="009444C8"/>
    <w:rsid w:val="00944906"/>
    <w:rsid w:val="00950489"/>
    <w:rsid w:val="00951048"/>
    <w:rsid w:val="0095140C"/>
    <w:rsid w:val="009546AD"/>
    <w:rsid w:val="00961E33"/>
    <w:rsid w:val="00964FD0"/>
    <w:rsid w:val="009742CD"/>
    <w:rsid w:val="00975481"/>
    <w:rsid w:val="00981675"/>
    <w:rsid w:val="00983419"/>
    <w:rsid w:val="00993DC8"/>
    <w:rsid w:val="00996628"/>
    <w:rsid w:val="00996FDB"/>
    <w:rsid w:val="009A6210"/>
    <w:rsid w:val="009B28A6"/>
    <w:rsid w:val="009B310C"/>
    <w:rsid w:val="009B7086"/>
    <w:rsid w:val="009B7CA7"/>
    <w:rsid w:val="009C115A"/>
    <w:rsid w:val="009C33CC"/>
    <w:rsid w:val="009C6D8A"/>
    <w:rsid w:val="009C7A66"/>
    <w:rsid w:val="009D0105"/>
    <w:rsid w:val="009D33F4"/>
    <w:rsid w:val="009F3272"/>
    <w:rsid w:val="00A00F41"/>
    <w:rsid w:val="00A05924"/>
    <w:rsid w:val="00A07081"/>
    <w:rsid w:val="00A070F3"/>
    <w:rsid w:val="00A071B2"/>
    <w:rsid w:val="00A45988"/>
    <w:rsid w:val="00A5360C"/>
    <w:rsid w:val="00A5799D"/>
    <w:rsid w:val="00A6034B"/>
    <w:rsid w:val="00A842D4"/>
    <w:rsid w:val="00A90BFE"/>
    <w:rsid w:val="00A971CA"/>
    <w:rsid w:val="00AA4C2A"/>
    <w:rsid w:val="00AB0611"/>
    <w:rsid w:val="00AB0AB5"/>
    <w:rsid w:val="00AB24DC"/>
    <w:rsid w:val="00AB752A"/>
    <w:rsid w:val="00AC1FC0"/>
    <w:rsid w:val="00AC3506"/>
    <w:rsid w:val="00AC5930"/>
    <w:rsid w:val="00AD3D7F"/>
    <w:rsid w:val="00AD5780"/>
    <w:rsid w:val="00AD662C"/>
    <w:rsid w:val="00B01F97"/>
    <w:rsid w:val="00B02364"/>
    <w:rsid w:val="00B048F8"/>
    <w:rsid w:val="00B10C68"/>
    <w:rsid w:val="00B14D00"/>
    <w:rsid w:val="00B169CE"/>
    <w:rsid w:val="00B259DF"/>
    <w:rsid w:val="00B312AE"/>
    <w:rsid w:val="00B316F2"/>
    <w:rsid w:val="00B34F60"/>
    <w:rsid w:val="00B364D7"/>
    <w:rsid w:val="00B41456"/>
    <w:rsid w:val="00B50D40"/>
    <w:rsid w:val="00B52209"/>
    <w:rsid w:val="00B548FB"/>
    <w:rsid w:val="00B60516"/>
    <w:rsid w:val="00B64D2D"/>
    <w:rsid w:val="00B72421"/>
    <w:rsid w:val="00B72C80"/>
    <w:rsid w:val="00B74A9B"/>
    <w:rsid w:val="00B76F90"/>
    <w:rsid w:val="00B816D0"/>
    <w:rsid w:val="00B81E4A"/>
    <w:rsid w:val="00B91988"/>
    <w:rsid w:val="00BA2323"/>
    <w:rsid w:val="00BA4BB3"/>
    <w:rsid w:val="00BB11C4"/>
    <w:rsid w:val="00BB35A4"/>
    <w:rsid w:val="00BB6A98"/>
    <w:rsid w:val="00BC10F2"/>
    <w:rsid w:val="00BD0D5D"/>
    <w:rsid w:val="00BE206A"/>
    <w:rsid w:val="00BE58AB"/>
    <w:rsid w:val="00BF5F83"/>
    <w:rsid w:val="00C07E8C"/>
    <w:rsid w:val="00C1762A"/>
    <w:rsid w:val="00C21959"/>
    <w:rsid w:val="00C2295F"/>
    <w:rsid w:val="00C34B3F"/>
    <w:rsid w:val="00C3670F"/>
    <w:rsid w:val="00C45B1C"/>
    <w:rsid w:val="00C50517"/>
    <w:rsid w:val="00C54730"/>
    <w:rsid w:val="00C55B2D"/>
    <w:rsid w:val="00C61C7D"/>
    <w:rsid w:val="00C633C5"/>
    <w:rsid w:val="00C6412A"/>
    <w:rsid w:val="00C7256B"/>
    <w:rsid w:val="00C776B9"/>
    <w:rsid w:val="00C8006E"/>
    <w:rsid w:val="00C82AE5"/>
    <w:rsid w:val="00C83AE3"/>
    <w:rsid w:val="00C84E0E"/>
    <w:rsid w:val="00C94E74"/>
    <w:rsid w:val="00CA36B8"/>
    <w:rsid w:val="00CB149E"/>
    <w:rsid w:val="00CB2441"/>
    <w:rsid w:val="00CC5F0C"/>
    <w:rsid w:val="00CD6A74"/>
    <w:rsid w:val="00CD6CF4"/>
    <w:rsid w:val="00CD6F32"/>
    <w:rsid w:val="00CE51A0"/>
    <w:rsid w:val="00CE67EC"/>
    <w:rsid w:val="00D04567"/>
    <w:rsid w:val="00D046D6"/>
    <w:rsid w:val="00D11B99"/>
    <w:rsid w:val="00D15640"/>
    <w:rsid w:val="00D213BB"/>
    <w:rsid w:val="00D31FBA"/>
    <w:rsid w:val="00D3227A"/>
    <w:rsid w:val="00D33BB0"/>
    <w:rsid w:val="00D37B5C"/>
    <w:rsid w:val="00D508E6"/>
    <w:rsid w:val="00D5098D"/>
    <w:rsid w:val="00D5374C"/>
    <w:rsid w:val="00D62F40"/>
    <w:rsid w:val="00D647D3"/>
    <w:rsid w:val="00D67865"/>
    <w:rsid w:val="00D81674"/>
    <w:rsid w:val="00D93780"/>
    <w:rsid w:val="00DA3DDD"/>
    <w:rsid w:val="00DB2E21"/>
    <w:rsid w:val="00DB2F88"/>
    <w:rsid w:val="00DB617B"/>
    <w:rsid w:val="00DC2C9D"/>
    <w:rsid w:val="00DD6AF5"/>
    <w:rsid w:val="00DF041F"/>
    <w:rsid w:val="00DF190A"/>
    <w:rsid w:val="00DF1A02"/>
    <w:rsid w:val="00DF38BD"/>
    <w:rsid w:val="00DF5753"/>
    <w:rsid w:val="00E0247D"/>
    <w:rsid w:val="00E10CFA"/>
    <w:rsid w:val="00E1661F"/>
    <w:rsid w:val="00E1784C"/>
    <w:rsid w:val="00E20696"/>
    <w:rsid w:val="00E22FFF"/>
    <w:rsid w:val="00E24896"/>
    <w:rsid w:val="00E301B7"/>
    <w:rsid w:val="00E3758C"/>
    <w:rsid w:val="00E37ABE"/>
    <w:rsid w:val="00E44E25"/>
    <w:rsid w:val="00E519CC"/>
    <w:rsid w:val="00E51FDF"/>
    <w:rsid w:val="00E53B80"/>
    <w:rsid w:val="00E563C4"/>
    <w:rsid w:val="00E6400D"/>
    <w:rsid w:val="00E70714"/>
    <w:rsid w:val="00E71FFC"/>
    <w:rsid w:val="00E729A1"/>
    <w:rsid w:val="00E8128C"/>
    <w:rsid w:val="00E82358"/>
    <w:rsid w:val="00E90BE0"/>
    <w:rsid w:val="00E90ECA"/>
    <w:rsid w:val="00E94714"/>
    <w:rsid w:val="00EA35D0"/>
    <w:rsid w:val="00EA4BFF"/>
    <w:rsid w:val="00EB1130"/>
    <w:rsid w:val="00EB37A9"/>
    <w:rsid w:val="00EC57DB"/>
    <w:rsid w:val="00ED1F53"/>
    <w:rsid w:val="00EE427E"/>
    <w:rsid w:val="00EE5B83"/>
    <w:rsid w:val="00F069B0"/>
    <w:rsid w:val="00F14F64"/>
    <w:rsid w:val="00F20433"/>
    <w:rsid w:val="00F23E63"/>
    <w:rsid w:val="00F41472"/>
    <w:rsid w:val="00F501DC"/>
    <w:rsid w:val="00F50F92"/>
    <w:rsid w:val="00F57A49"/>
    <w:rsid w:val="00F80365"/>
    <w:rsid w:val="00FA502C"/>
    <w:rsid w:val="00FA5F83"/>
    <w:rsid w:val="00FB6DDE"/>
    <w:rsid w:val="00FB7BFE"/>
    <w:rsid w:val="00FC64C7"/>
    <w:rsid w:val="00FD5D05"/>
    <w:rsid w:val="00FE4CC5"/>
    <w:rsid w:val="00FF3889"/>
    <w:rsid w:val="00FF54DB"/>
    <w:rsid w:val="00FF5A32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3C55"/>
  <w15:docId w15:val="{9F95DD99-6F1C-CC44-90F1-B8558C9F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063C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40" w:after="40"/>
      <w:outlineLvl w:val="3"/>
    </w:pPr>
    <w:rPr>
      <w:rFonts w:ascii="Calibri" w:eastAsia="Calibri" w:hAnsi="Calibri" w:cs="Calibri"/>
      <w:b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Carpredefinitoparagrafo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Carpredefinitoparagrafo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Carpredefinitoparagrafo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Carpredefinitoparagrafo"/>
    <w:uiPriority w:val="10"/>
    <w:rPr>
      <w:sz w:val="48"/>
      <w:szCs w:val="48"/>
    </w:rPr>
  </w:style>
  <w:style w:type="character" w:customStyle="1" w:styleId="SubtitleChar">
    <w:name w:val="Subtitle Char"/>
    <w:basedOn w:val="Carpredefinitoparagrafo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  <w:rPr>
      <w:rFonts w:ascii="Calibri" w:eastAsia="Calibri" w:hAnsi="Calibri" w:cs="Calibri"/>
    </w:rPr>
  </w:style>
  <w:style w:type="paragraph" w:styleId="Nessunaspaziatura">
    <w:name w:val="No Spacing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Pr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rFonts w:ascii="Calibri" w:eastAsia="Calibri" w:hAnsi="Calibri" w:cs="Calibri"/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 w:cs="Calibri"/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7143"/>
        <w:tab w:val="right" w:pos="14287"/>
      </w:tabs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7143"/>
        <w:tab w:val="right" w:pos="14287"/>
      </w:tabs>
    </w:pPr>
    <w:rPr>
      <w:rFonts w:ascii="Calibri" w:eastAsia="Calibri" w:hAnsi="Calibri" w:cs="Calibri"/>
    </w:rPr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rFonts w:ascii="Calibri" w:eastAsia="Calibri" w:hAnsi="Calibri" w:cs="Calibri"/>
      <w:b/>
      <w:bCs/>
      <w:color w:val="4F81BD" w:themeColor="accent1"/>
      <w:sz w:val="18"/>
      <w:szCs w:val="18"/>
    </w:rPr>
  </w:style>
  <w:style w:type="character" w:customStyle="1" w:styleId="PidipaginaCarattere">
    <w:name w:val="Piè di pagina Carattere"/>
    <w:link w:val="Pidipagina"/>
    <w:uiPriority w:val="99"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uiPriority w:val="99"/>
    <w:unhideWhenUsed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rFonts w:ascii="Calibri" w:eastAsia="Calibri" w:hAnsi="Calibri" w:cs="Calibri"/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rFonts w:ascii="Calibri" w:eastAsia="Calibri" w:hAnsi="Calibri" w:cs="Calibri"/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  <w:rPr>
      <w:rFonts w:ascii="Calibri" w:eastAsia="Calibri" w:hAnsi="Calibri" w:cs="Calibri"/>
    </w:r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  <w:rPr>
      <w:rFonts w:ascii="Calibri" w:eastAsia="Calibri" w:hAnsi="Calibri" w:cs="Calibri"/>
    </w:r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  <w:rPr>
      <w:rFonts w:ascii="Calibri" w:eastAsia="Calibri" w:hAnsi="Calibri" w:cs="Calibri"/>
    </w:r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  <w:rPr>
      <w:rFonts w:ascii="Calibri" w:eastAsia="Calibri" w:hAnsi="Calibri" w:cs="Calibri"/>
    </w:r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  <w:rPr>
      <w:rFonts w:ascii="Calibri" w:eastAsia="Calibri" w:hAnsi="Calibri" w:cs="Calibri"/>
    </w:r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  <w:rPr>
      <w:rFonts w:ascii="Calibri" w:eastAsia="Calibri" w:hAnsi="Calibri" w:cs="Calibri"/>
    </w:r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  <w:rPr>
      <w:rFonts w:ascii="Calibri" w:eastAsia="Calibri" w:hAnsi="Calibri" w:cs="Calibri"/>
    </w:r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  <w:rPr>
      <w:rFonts w:ascii="Calibri" w:eastAsia="Calibri" w:hAnsi="Calibri" w:cs="Calibri"/>
    </w:r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  <w:rPr>
      <w:rFonts w:ascii="Calibri" w:eastAsia="Calibri" w:hAnsi="Calibri" w:cs="Calibri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rPr>
      <w:rFonts w:ascii="Calibri" w:eastAsia="Calibri" w:hAnsi="Calibri" w:cs="Calibri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9">
    <w:name w:val="s9"/>
    <w:basedOn w:val="Carpredefinitoparagrafo"/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Garamond" w:eastAsia="Garamond" w:hAnsi="Garamond" w:cs="Garamond"/>
      <w:color w:val="0000FF"/>
      <w:sz w:val="20"/>
      <w:szCs w:val="2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763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90BE0"/>
    <w:rPr>
      <w:color w:val="800080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53519C"/>
    <w:rPr>
      <w:b/>
      <w:bCs/>
    </w:rPr>
  </w:style>
  <w:style w:type="character" w:customStyle="1" w:styleId="apple-converted-space">
    <w:name w:val="apple-converted-space"/>
    <w:basedOn w:val="Carpredefinitoparagrafo"/>
    <w:rsid w:val="0053519C"/>
  </w:style>
  <w:style w:type="paragraph" w:styleId="NormaleWeb">
    <w:name w:val="Normal (Web)"/>
    <w:basedOn w:val="Normale"/>
    <w:uiPriority w:val="99"/>
    <w:unhideWhenUsed/>
    <w:rsid w:val="00AB0AB5"/>
    <w:pPr>
      <w:spacing w:before="100" w:beforeAutospacing="1" w:after="100" w:afterAutospacing="1"/>
    </w:pPr>
  </w:style>
  <w:style w:type="paragraph" w:customStyle="1" w:styleId="p2">
    <w:name w:val="p2"/>
    <w:basedOn w:val="Normale"/>
    <w:rsid w:val="005C3869"/>
    <w:pPr>
      <w:spacing w:before="100" w:beforeAutospacing="1" w:after="100" w:afterAutospacing="1"/>
    </w:pPr>
  </w:style>
  <w:style w:type="character" w:customStyle="1" w:styleId="s1">
    <w:name w:val="s1"/>
    <w:basedOn w:val="Carpredefinitoparagrafo"/>
    <w:rsid w:val="005C3869"/>
  </w:style>
  <w:style w:type="character" w:styleId="Enfasiintensa">
    <w:name w:val="Intense Emphasis"/>
    <w:basedOn w:val="Carpredefinitoparagrafo"/>
    <w:uiPriority w:val="21"/>
    <w:qFormat/>
    <w:rsid w:val="005033E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33E6"/>
    <w:rPr>
      <w:b/>
      <w:bCs/>
      <w:smallCaps/>
      <w:color w:val="365F91" w:themeColor="accent1" w:themeShade="BF"/>
      <w:spacing w:val="5"/>
    </w:rPr>
  </w:style>
  <w:style w:type="paragraph" w:customStyle="1" w:styleId="MARIO">
    <w:name w:val="MARIO"/>
    <w:basedOn w:val="Normale"/>
    <w:link w:val="MARIOCarattere"/>
    <w:autoRedefine/>
    <w:qFormat/>
    <w:rsid w:val="00DB617B"/>
    <w:pPr>
      <w:spacing w:line="360" w:lineRule="auto"/>
      <w:jc w:val="both"/>
    </w:pPr>
    <w:rPr>
      <w:rFonts w:ascii="Garamond" w:eastAsiaTheme="minorEastAsia" w:hAnsi="Garamond" w:cstheme="minorBidi"/>
      <w:i/>
      <w:iCs/>
      <w:color w:val="000000" w:themeColor="text1"/>
      <w:shd w:val="clear" w:color="auto" w:fill="FFFFFF"/>
      <w:lang w:eastAsia="zh-CN"/>
    </w:rPr>
  </w:style>
  <w:style w:type="character" w:customStyle="1" w:styleId="MARIOCarattere">
    <w:name w:val="MARIO Carattere"/>
    <w:link w:val="MARIO"/>
    <w:rsid w:val="00DB617B"/>
    <w:rPr>
      <w:rFonts w:ascii="Garamond" w:eastAsiaTheme="minorEastAsia" w:hAnsi="Garamond" w:cstheme="minorBidi"/>
      <w:i/>
      <w:iCs/>
      <w:color w:val="000000" w:themeColor="text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2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2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989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83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4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64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6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2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2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9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0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4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4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4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0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3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5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8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6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7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8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9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1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16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5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4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7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3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1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8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1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7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7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9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6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3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3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8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9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8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0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5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3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53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5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63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5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8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1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4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6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8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384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2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23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3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1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5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1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2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0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14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883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72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79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9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4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8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65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1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96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12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5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7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33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1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1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5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83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8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7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1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5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4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t5AvRFxf91v73-aqwxYXF1bSgQQsyfhH?usp=shari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mailto:silvia.saitta@fondazionecsc.it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mario.sesti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ondazionecs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Silvia Saitta</cp:lastModifiedBy>
  <cp:revision>23</cp:revision>
  <cp:lastPrinted>2024-02-01T14:34:00Z</cp:lastPrinted>
  <dcterms:created xsi:type="dcterms:W3CDTF">2025-04-05T08:15:00Z</dcterms:created>
  <dcterms:modified xsi:type="dcterms:W3CDTF">2025-04-05T09:01:00Z</dcterms:modified>
</cp:coreProperties>
</file>