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A4CC6" w14:textId="77777777" w:rsidR="00551B61" w:rsidRDefault="00055EC7" w:rsidP="00551B61">
      <w:pPr>
        <w:pStyle w:val="Paragrafoelenco"/>
        <w:jc w:val="center"/>
        <w:rPr>
          <w:rFonts w:ascii="Garamond" w:hAnsi="Garamond"/>
          <w:bCs/>
          <w:color w:val="C00000"/>
          <w:sz w:val="28"/>
          <w:szCs w:val="28"/>
        </w:rPr>
      </w:pPr>
      <w:r>
        <w:rPr>
          <w:rFonts w:ascii="Garamond" w:hAnsi="Garamond"/>
          <w:bCs/>
          <w:noProof/>
          <w:color w:val="C00000"/>
          <w:sz w:val="28"/>
          <w:szCs w:val="28"/>
        </w:rPr>
        <w:drawing>
          <wp:inline distT="0" distB="0" distL="0" distR="0" wp14:anchorId="335E9011" wp14:editId="079A0C0D">
            <wp:extent cx="1828800" cy="493952"/>
            <wp:effectExtent l="0" t="0" r="0" b="1905"/>
            <wp:docPr id="1579261998" name="Immagine 1" descr="Immagine che contiene Carattere, test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61998" name="Immagine 1" descr="Immagine che contiene Carattere, testo, logo, Elementi grafici&#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64945" cy="557734"/>
                    </a:xfrm>
                    <a:prstGeom prst="rect">
                      <a:avLst/>
                    </a:prstGeom>
                  </pic:spPr>
                </pic:pic>
              </a:graphicData>
            </a:graphic>
          </wp:inline>
        </w:drawing>
      </w:r>
      <w:r w:rsidR="00551B61">
        <w:rPr>
          <w:rFonts w:ascii="Garamond" w:hAnsi="Garamond"/>
          <w:bCs/>
          <w:color w:val="C00000"/>
          <w:sz w:val="28"/>
          <w:szCs w:val="28"/>
        </w:rPr>
        <w:t xml:space="preserve">         </w:t>
      </w:r>
    </w:p>
    <w:p w14:paraId="48327B98" w14:textId="4488FEEA" w:rsidR="005D457F" w:rsidRDefault="00551B61" w:rsidP="002C53AF">
      <w:pPr>
        <w:pStyle w:val="Paragrafoelenco"/>
        <w:rPr>
          <w:rFonts w:ascii="Garamond" w:hAnsi="Garamond"/>
          <w:bCs/>
          <w:color w:val="C00000"/>
          <w:sz w:val="28"/>
          <w:szCs w:val="28"/>
        </w:rPr>
      </w:pPr>
      <w:r>
        <w:rPr>
          <w:rFonts w:ascii="Garamond" w:hAnsi="Garamond"/>
          <w:bCs/>
          <w:color w:val="C00000"/>
          <w:sz w:val="28"/>
          <w:szCs w:val="28"/>
        </w:rPr>
        <w:t xml:space="preserve">     </w:t>
      </w:r>
    </w:p>
    <w:p w14:paraId="7043AAC6" w14:textId="186F5358" w:rsidR="00551B61" w:rsidRPr="00551B61" w:rsidRDefault="002C53AF" w:rsidP="00551B61">
      <w:pPr>
        <w:pStyle w:val="Paragrafoelenco"/>
        <w:jc w:val="center"/>
        <w:rPr>
          <w:rFonts w:ascii="Garamond" w:hAnsi="Garamond"/>
          <w:bCs/>
          <w:color w:val="C00000"/>
          <w:sz w:val="28"/>
          <w:szCs w:val="28"/>
        </w:rPr>
      </w:pPr>
      <w:r w:rsidRPr="002C53AF">
        <w:rPr>
          <w:rFonts w:ascii="Garamond" w:hAnsi="Garamond"/>
          <w:bCs/>
          <w:noProof/>
          <w:color w:val="C00000"/>
          <w:sz w:val="28"/>
          <w:szCs w:val="28"/>
        </w:rPr>
        <w:drawing>
          <wp:inline distT="0" distB="0" distL="0" distR="0" wp14:anchorId="01DD0401" wp14:editId="0EAD07F0">
            <wp:extent cx="2421536" cy="154940"/>
            <wp:effectExtent l="0" t="0" r="4445" b="0"/>
            <wp:docPr id="165453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333" name=""/>
                    <pic:cNvPicPr/>
                  </pic:nvPicPr>
                  <pic:blipFill>
                    <a:blip r:embed="rId6"/>
                    <a:stretch>
                      <a:fillRect/>
                    </a:stretch>
                  </pic:blipFill>
                  <pic:spPr>
                    <a:xfrm>
                      <a:off x="0" y="0"/>
                      <a:ext cx="4520309" cy="289228"/>
                    </a:xfrm>
                    <a:prstGeom prst="rect">
                      <a:avLst/>
                    </a:prstGeom>
                  </pic:spPr>
                </pic:pic>
              </a:graphicData>
            </a:graphic>
          </wp:inline>
        </w:drawing>
      </w:r>
    </w:p>
    <w:p w14:paraId="08F37A72" w14:textId="77777777" w:rsidR="00BA76C1" w:rsidRDefault="00BA76C1" w:rsidP="00BA76C1">
      <w:pPr>
        <w:spacing w:line="360" w:lineRule="auto"/>
        <w:rPr>
          <w:rFonts w:ascii="Garamond" w:hAnsi="Garamond"/>
          <w:b/>
          <w:bCs/>
          <w:color w:val="C00000"/>
          <w:sz w:val="28"/>
          <w:szCs w:val="28"/>
        </w:rPr>
      </w:pPr>
    </w:p>
    <w:p w14:paraId="28DEF236" w14:textId="77777777" w:rsidR="00CB2380" w:rsidRDefault="00CB2380" w:rsidP="00BA76C1">
      <w:pPr>
        <w:spacing w:line="360" w:lineRule="auto"/>
        <w:rPr>
          <w:rFonts w:ascii="Garamond" w:hAnsi="Garamond"/>
          <w:b/>
          <w:bCs/>
          <w:color w:val="C00000"/>
          <w:sz w:val="28"/>
          <w:szCs w:val="28"/>
        </w:rPr>
      </w:pPr>
    </w:p>
    <w:p w14:paraId="123C7D63" w14:textId="182A3B3C" w:rsidR="00BA0139" w:rsidRPr="00DE1E70" w:rsidRDefault="00BA0139" w:rsidP="004B4557">
      <w:pPr>
        <w:spacing w:line="360" w:lineRule="auto"/>
        <w:jc w:val="center"/>
        <w:rPr>
          <w:rFonts w:ascii="Garamond" w:hAnsi="Garamond"/>
          <w:b/>
          <w:bCs/>
          <w:color w:val="C00000"/>
          <w:sz w:val="28"/>
          <w:szCs w:val="28"/>
        </w:rPr>
      </w:pPr>
      <w:r w:rsidRPr="00DE1E70">
        <w:rPr>
          <w:rFonts w:ascii="Garamond" w:hAnsi="Garamond"/>
          <w:b/>
          <w:bCs/>
          <w:color w:val="C00000"/>
          <w:sz w:val="28"/>
          <w:szCs w:val="28"/>
        </w:rPr>
        <w:t>Al</w:t>
      </w:r>
      <w:r w:rsidR="00D462A5" w:rsidRPr="00DE1E70">
        <w:rPr>
          <w:rFonts w:ascii="Garamond" w:hAnsi="Garamond"/>
          <w:b/>
          <w:bCs/>
          <w:color w:val="C00000"/>
          <w:sz w:val="28"/>
          <w:szCs w:val="28"/>
        </w:rPr>
        <w:t xml:space="preserve"> 77°</w:t>
      </w:r>
      <w:r w:rsidRPr="00DE1E70">
        <w:rPr>
          <w:rFonts w:ascii="Garamond" w:hAnsi="Garamond"/>
          <w:b/>
          <w:bCs/>
          <w:color w:val="C00000"/>
          <w:sz w:val="28"/>
          <w:szCs w:val="28"/>
        </w:rPr>
        <w:t xml:space="preserve"> Locarno</w:t>
      </w:r>
      <w:r w:rsidR="00ED4715" w:rsidRPr="00DE1E70">
        <w:rPr>
          <w:rFonts w:ascii="Garamond" w:hAnsi="Garamond"/>
          <w:b/>
          <w:bCs/>
          <w:color w:val="C00000"/>
          <w:sz w:val="28"/>
          <w:szCs w:val="28"/>
        </w:rPr>
        <w:t xml:space="preserve"> Film Festival</w:t>
      </w:r>
    </w:p>
    <w:p w14:paraId="1A8AE68D" w14:textId="0B6A90AA" w:rsidR="004B4557" w:rsidRPr="00DE1E70" w:rsidRDefault="0098473C" w:rsidP="004B4557">
      <w:pPr>
        <w:spacing w:line="360" w:lineRule="auto"/>
        <w:jc w:val="center"/>
        <w:rPr>
          <w:rFonts w:ascii="Garamond" w:hAnsi="Garamond"/>
          <w:b/>
          <w:bCs/>
          <w:color w:val="C00000"/>
          <w:sz w:val="28"/>
          <w:szCs w:val="28"/>
        </w:rPr>
      </w:pPr>
      <w:r w:rsidRPr="00DE1E70">
        <w:rPr>
          <w:rFonts w:ascii="Garamond" w:hAnsi="Garamond"/>
          <w:b/>
          <w:bCs/>
          <w:color w:val="C00000"/>
          <w:sz w:val="28"/>
          <w:szCs w:val="28"/>
        </w:rPr>
        <w:t>Centro Sperimentale di Cinematografia – Cineteca Nazionale</w:t>
      </w:r>
    </w:p>
    <w:p w14:paraId="07134D4E" w14:textId="0277CF83" w:rsidR="00551B61" w:rsidRPr="00DE1E70" w:rsidRDefault="00957BC8" w:rsidP="00BA0139">
      <w:pPr>
        <w:spacing w:line="360" w:lineRule="auto"/>
        <w:jc w:val="center"/>
        <w:rPr>
          <w:rFonts w:ascii="Garamond" w:hAnsi="Garamond"/>
          <w:b/>
          <w:bCs/>
          <w:color w:val="C00000"/>
          <w:sz w:val="28"/>
          <w:szCs w:val="28"/>
        </w:rPr>
      </w:pPr>
      <w:r w:rsidRPr="00DE1E70">
        <w:rPr>
          <w:rFonts w:ascii="Garamond" w:hAnsi="Garamond"/>
          <w:b/>
          <w:bCs/>
          <w:color w:val="C00000"/>
          <w:sz w:val="28"/>
          <w:szCs w:val="28"/>
        </w:rPr>
        <w:t>present</w:t>
      </w:r>
      <w:r w:rsidR="00BA0139" w:rsidRPr="00DE1E70">
        <w:rPr>
          <w:rFonts w:ascii="Garamond" w:hAnsi="Garamond"/>
          <w:b/>
          <w:bCs/>
          <w:color w:val="C00000"/>
          <w:sz w:val="28"/>
          <w:szCs w:val="28"/>
        </w:rPr>
        <w:t>a</w:t>
      </w:r>
      <w:r w:rsidRPr="00DE1E70">
        <w:rPr>
          <w:rFonts w:ascii="Garamond" w:hAnsi="Garamond"/>
          <w:b/>
          <w:bCs/>
          <w:color w:val="C00000"/>
          <w:sz w:val="28"/>
          <w:szCs w:val="28"/>
        </w:rPr>
        <w:t xml:space="preserve"> in anteprima mondiale i</w:t>
      </w:r>
      <w:r w:rsidR="00BA0139" w:rsidRPr="00DE1E70">
        <w:rPr>
          <w:rFonts w:ascii="Garamond" w:hAnsi="Garamond"/>
          <w:b/>
          <w:bCs/>
          <w:color w:val="C00000"/>
          <w:sz w:val="28"/>
          <w:szCs w:val="28"/>
        </w:rPr>
        <w:t xml:space="preserve">l restauro de </w:t>
      </w:r>
      <w:r w:rsidR="00BA0139" w:rsidRPr="00DE1E70">
        <w:rPr>
          <w:rFonts w:ascii="Garamond" w:hAnsi="Garamond"/>
          <w:b/>
          <w:bCs/>
          <w:i/>
          <w:iCs/>
          <w:color w:val="C00000"/>
          <w:sz w:val="28"/>
          <w:szCs w:val="28"/>
        </w:rPr>
        <w:t>Le ore dell’amore</w:t>
      </w:r>
      <w:r w:rsidR="00BA0139" w:rsidRPr="00DE1E70">
        <w:rPr>
          <w:rFonts w:ascii="Garamond" w:hAnsi="Garamond"/>
          <w:b/>
          <w:bCs/>
          <w:color w:val="C00000"/>
          <w:sz w:val="28"/>
          <w:szCs w:val="28"/>
        </w:rPr>
        <w:t xml:space="preserve"> di </w:t>
      </w:r>
      <w:r w:rsidR="009A6CA1" w:rsidRPr="00DE1E70">
        <w:rPr>
          <w:rFonts w:ascii="Garamond" w:hAnsi="Garamond"/>
          <w:b/>
          <w:bCs/>
          <w:color w:val="C00000"/>
          <w:sz w:val="28"/>
          <w:szCs w:val="28"/>
        </w:rPr>
        <w:t>Luciano Salce</w:t>
      </w:r>
    </w:p>
    <w:p w14:paraId="36A1D7CF" w14:textId="3DBA33A1" w:rsidR="00D462A5" w:rsidRPr="00DE1E70" w:rsidRDefault="00044412" w:rsidP="00BA0139">
      <w:pPr>
        <w:spacing w:line="360" w:lineRule="auto"/>
        <w:jc w:val="center"/>
        <w:rPr>
          <w:rFonts w:ascii="Garamond" w:hAnsi="Garamond"/>
          <w:b/>
          <w:bCs/>
          <w:color w:val="C00000"/>
          <w:sz w:val="28"/>
          <w:szCs w:val="28"/>
        </w:rPr>
      </w:pPr>
      <w:r w:rsidRPr="00DE1E70">
        <w:rPr>
          <w:rFonts w:ascii="Garamond" w:hAnsi="Garamond"/>
          <w:b/>
          <w:bCs/>
          <w:color w:val="C00000"/>
          <w:sz w:val="28"/>
          <w:szCs w:val="28"/>
        </w:rPr>
        <w:t>e</w:t>
      </w:r>
      <w:r w:rsidR="00D462A5" w:rsidRPr="00DE1E70">
        <w:rPr>
          <w:rFonts w:ascii="Garamond" w:hAnsi="Garamond"/>
          <w:b/>
          <w:bCs/>
          <w:color w:val="C00000"/>
          <w:sz w:val="28"/>
          <w:szCs w:val="28"/>
        </w:rPr>
        <w:t xml:space="preserve"> </w:t>
      </w:r>
      <w:r w:rsidR="001B7E0B" w:rsidRPr="00DE1E70">
        <w:rPr>
          <w:rFonts w:ascii="Garamond" w:hAnsi="Garamond"/>
          <w:b/>
          <w:bCs/>
          <w:color w:val="C00000"/>
          <w:sz w:val="28"/>
          <w:szCs w:val="28"/>
        </w:rPr>
        <w:t>un</w:t>
      </w:r>
      <w:r w:rsidR="00D462A5" w:rsidRPr="00DE1E70">
        <w:rPr>
          <w:rFonts w:ascii="Garamond" w:hAnsi="Garamond"/>
          <w:b/>
          <w:bCs/>
          <w:color w:val="C00000"/>
          <w:sz w:val="28"/>
          <w:szCs w:val="28"/>
        </w:rPr>
        <w:t xml:space="preserve"> dossier </w:t>
      </w:r>
      <w:r w:rsidR="001B7E0B" w:rsidRPr="00DE1E70">
        <w:rPr>
          <w:rFonts w:ascii="Garamond" w:hAnsi="Garamond"/>
          <w:b/>
          <w:bCs/>
          <w:color w:val="C00000"/>
          <w:sz w:val="28"/>
          <w:szCs w:val="28"/>
        </w:rPr>
        <w:t>del Centro Sperimentale di Cinematografia a cura di Mario Sesti</w:t>
      </w:r>
    </w:p>
    <w:p w14:paraId="69981F02" w14:textId="77777777" w:rsidR="00DE1E70" w:rsidRDefault="00DE1E70" w:rsidP="00BA0139">
      <w:pPr>
        <w:spacing w:line="360" w:lineRule="auto"/>
        <w:jc w:val="center"/>
        <w:rPr>
          <w:rFonts w:ascii="Garamond" w:hAnsi="Garamond"/>
          <w:b/>
          <w:bCs/>
          <w:color w:val="C00000"/>
          <w:sz w:val="28"/>
          <w:szCs w:val="28"/>
        </w:rPr>
      </w:pPr>
    </w:p>
    <w:p w14:paraId="40E526DD" w14:textId="60F1071C" w:rsidR="003D50E2" w:rsidRPr="00DE1E70" w:rsidRDefault="00DE1E70" w:rsidP="00BA0139">
      <w:pPr>
        <w:spacing w:line="360" w:lineRule="auto"/>
        <w:jc w:val="center"/>
        <w:rPr>
          <w:rFonts w:ascii="Garamond" w:hAnsi="Garamond"/>
          <w:b/>
          <w:bCs/>
          <w:sz w:val="24"/>
          <w:szCs w:val="24"/>
        </w:rPr>
      </w:pPr>
      <w:r w:rsidRPr="00DE1E70">
        <w:rPr>
          <w:rFonts w:ascii="Garamond" w:hAnsi="Garamond"/>
          <w:b/>
          <w:bCs/>
          <w:sz w:val="28"/>
          <w:szCs w:val="28"/>
        </w:rPr>
        <w:t>“</w:t>
      </w:r>
      <w:r w:rsidRPr="00DE1E70">
        <w:rPr>
          <w:rFonts w:ascii="Garamond" w:hAnsi="Garamond"/>
          <w:b/>
          <w:bCs/>
          <w:sz w:val="24"/>
          <w:szCs w:val="24"/>
        </w:rPr>
        <w:t>una commedia delicata e fine” (Guglielmo Biraghi</w:t>
      </w:r>
      <w:r w:rsidR="009133EE">
        <w:rPr>
          <w:rFonts w:ascii="Garamond" w:hAnsi="Garamond"/>
          <w:b/>
          <w:bCs/>
          <w:sz w:val="24"/>
          <w:szCs w:val="24"/>
        </w:rPr>
        <w:t>)</w:t>
      </w:r>
    </w:p>
    <w:p w14:paraId="483D0EEB" w14:textId="440DD7C2" w:rsidR="003D50E2" w:rsidRPr="00DE1E70" w:rsidRDefault="003D50E2" w:rsidP="00BA0139">
      <w:pPr>
        <w:spacing w:line="360" w:lineRule="auto"/>
        <w:jc w:val="center"/>
        <w:rPr>
          <w:rFonts w:ascii="Garamond" w:hAnsi="Garamond"/>
          <w:b/>
          <w:bCs/>
          <w:sz w:val="24"/>
          <w:szCs w:val="24"/>
        </w:rPr>
      </w:pPr>
      <w:r w:rsidRPr="00DE1E70">
        <w:rPr>
          <w:rFonts w:ascii="Garamond" w:hAnsi="Garamond"/>
          <w:b/>
          <w:bCs/>
          <w:sz w:val="24"/>
          <w:szCs w:val="24"/>
        </w:rPr>
        <w:t>“il più maturo dei film di Salce” (Giacomo Gambetti)</w:t>
      </w:r>
    </w:p>
    <w:p w14:paraId="418D04C1" w14:textId="5C86BE13" w:rsidR="003D50E2" w:rsidRPr="00DE1E70" w:rsidRDefault="003D50E2" w:rsidP="00BA0139">
      <w:pPr>
        <w:spacing w:line="360" w:lineRule="auto"/>
        <w:jc w:val="center"/>
        <w:rPr>
          <w:rFonts w:ascii="Garamond" w:hAnsi="Garamond"/>
          <w:b/>
          <w:bCs/>
          <w:sz w:val="24"/>
          <w:szCs w:val="24"/>
        </w:rPr>
      </w:pPr>
      <w:r w:rsidRPr="00DE1E70">
        <w:rPr>
          <w:rFonts w:ascii="Garamond" w:hAnsi="Garamond"/>
          <w:b/>
          <w:bCs/>
          <w:sz w:val="24"/>
          <w:szCs w:val="24"/>
        </w:rPr>
        <w:t xml:space="preserve">“Salce è a volte quanto di più vicino a un Lubitsch italiano” (Andrew </w:t>
      </w:r>
      <w:proofErr w:type="spellStart"/>
      <w:r w:rsidRPr="00DE1E70">
        <w:rPr>
          <w:rFonts w:ascii="Garamond" w:hAnsi="Garamond"/>
          <w:b/>
          <w:bCs/>
          <w:sz w:val="24"/>
          <w:szCs w:val="24"/>
        </w:rPr>
        <w:t>Sarris</w:t>
      </w:r>
      <w:proofErr w:type="spellEnd"/>
      <w:r w:rsidRPr="00DE1E70">
        <w:rPr>
          <w:rFonts w:ascii="Garamond" w:hAnsi="Garamond"/>
          <w:b/>
          <w:bCs/>
          <w:sz w:val="24"/>
          <w:szCs w:val="24"/>
        </w:rPr>
        <w:t>)</w:t>
      </w:r>
    </w:p>
    <w:p w14:paraId="05E2AA93" w14:textId="77777777" w:rsidR="00BA0139" w:rsidRDefault="00BA0139" w:rsidP="00BA0139">
      <w:pPr>
        <w:spacing w:line="360" w:lineRule="auto"/>
        <w:jc w:val="center"/>
        <w:rPr>
          <w:rFonts w:ascii="Garamond" w:hAnsi="Garamond"/>
          <w:b/>
          <w:bCs/>
          <w:color w:val="C00000"/>
          <w:sz w:val="28"/>
          <w:szCs w:val="28"/>
        </w:rPr>
      </w:pPr>
    </w:p>
    <w:p w14:paraId="6AC43BCF" w14:textId="5E04AE24" w:rsidR="00991626" w:rsidRDefault="00FD1C2E" w:rsidP="00991626">
      <w:pPr>
        <w:spacing w:line="360" w:lineRule="auto"/>
        <w:jc w:val="both"/>
        <w:rPr>
          <w:rFonts w:ascii="Garamond" w:hAnsi="Garamond"/>
          <w:bCs/>
        </w:rPr>
      </w:pPr>
      <w:r w:rsidRPr="005A0345">
        <w:rPr>
          <w:rFonts w:ascii="Garamond" w:hAnsi="Garamond"/>
        </w:rPr>
        <w:t xml:space="preserve">Nell’ambito </w:t>
      </w:r>
      <w:r w:rsidR="00ED4715" w:rsidRPr="005A0345">
        <w:rPr>
          <w:rFonts w:ascii="Garamond" w:hAnsi="Garamond"/>
        </w:rPr>
        <w:t xml:space="preserve">della </w:t>
      </w:r>
      <w:proofErr w:type="gramStart"/>
      <w:r w:rsidR="00ED4715" w:rsidRPr="005A0345">
        <w:rPr>
          <w:rFonts w:ascii="Garamond" w:hAnsi="Garamond"/>
        </w:rPr>
        <w:t>77esima</w:t>
      </w:r>
      <w:proofErr w:type="gramEnd"/>
      <w:r w:rsidR="00ED4715" w:rsidRPr="005A0345">
        <w:rPr>
          <w:rFonts w:ascii="Garamond" w:hAnsi="Garamond"/>
        </w:rPr>
        <w:t xml:space="preserve"> edizione del </w:t>
      </w:r>
      <w:r w:rsidR="00ED4715" w:rsidRPr="0078390F">
        <w:rPr>
          <w:rFonts w:ascii="Garamond" w:hAnsi="Garamond"/>
          <w:b/>
          <w:bCs/>
        </w:rPr>
        <w:t>Locarno Film Festival</w:t>
      </w:r>
      <w:r w:rsidR="00ED4715" w:rsidRPr="005A0345">
        <w:rPr>
          <w:rFonts w:ascii="Garamond" w:hAnsi="Garamond"/>
        </w:rPr>
        <w:t xml:space="preserve">, </w:t>
      </w:r>
      <w:r w:rsidR="00ED4715" w:rsidRPr="0078390F">
        <w:rPr>
          <w:rFonts w:ascii="Garamond" w:hAnsi="Garamond"/>
          <w:b/>
          <w:bCs/>
        </w:rPr>
        <w:t>Centro Sperimentale di Cinematografia – Cineteca Nazionale</w:t>
      </w:r>
      <w:r w:rsidR="00ED4715" w:rsidRPr="005A0345">
        <w:rPr>
          <w:rFonts w:ascii="Garamond" w:hAnsi="Garamond"/>
        </w:rPr>
        <w:t xml:space="preserve"> presenterà in </w:t>
      </w:r>
      <w:r w:rsidR="00ED4715" w:rsidRPr="00DF3712">
        <w:rPr>
          <w:rFonts w:ascii="Garamond" w:hAnsi="Garamond"/>
          <w:b/>
          <w:bCs/>
        </w:rPr>
        <w:t>anteprima mondiale</w:t>
      </w:r>
      <w:r w:rsidR="00ED4715" w:rsidRPr="005A0345">
        <w:rPr>
          <w:rFonts w:ascii="Garamond" w:hAnsi="Garamond"/>
        </w:rPr>
        <w:t xml:space="preserve"> la </w:t>
      </w:r>
      <w:r w:rsidR="00ED4715" w:rsidRPr="0078390F">
        <w:rPr>
          <w:rFonts w:ascii="Garamond" w:hAnsi="Garamond"/>
          <w:b/>
          <w:bCs/>
        </w:rPr>
        <w:t xml:space="preserve">versione restaurata </w:t>
      </w:r>
      <w:r w:rsidR="00ED4715" w:rsidRPr="0078390F">
        <w:rPr>
          <w:rFonts w:ascii="Garamond" w:hAnsi="Garamond"/>
        </w:rPr>
        <w:t>de</w:t>
      </w:r>
      <w:r w:rsidR="00ED4715" w:rsidRPr="0078390F">
        <w:rPr>
          <w:rFonts w:ascii="Garamond" w:hAnsi="Garamond"/>
          <w:b/>
          <w:bCs/>
        </w:rPr>
        <w:t xml:space="preserve"> </w:t>
      </w:r>
      <w:r w:rsidR="00ED4715" w:rsidRPr="001E09EF">
        <w:rPr>
          <w:rFonts w:ascii="Garamond" w:hAnsi="Garamond"/>
          <w:b/>
          <w:bCs/>
          <w:i/>
          <w:iCs/>
        </w:rPr>
        <w:t xml:space="preserve">Le </w:t>
      </w:r>
      <w:r w:rsidR="005A0345" w:rsidRPr="001E09EF">
        <w:rPr>
          <w:rFonts w:ascii="Garamond" w:hAnsi="Garamond"/>
          <w:b/>
          <w:bCs/>
          <w:i/>
          <w:iCs/>
        </w:rPr>
        <w:t>o</w:t>
      </w:r>
      <w:r w:rsidR="00ED4715" w:rsidRPr="001E09EF">
        <w:rPr>
          <w:rFonts w:ascii="Garamond" w:hAnsi="Garamond"/>
          <w:b/>
          <w:bCs/>
          <w:i/>
          <w:iCs/>
        </w:rPr>
        <w:t>re dell’amore</w:t>
      </w:r>
      <w:r w:rsidR="00F65661">
        <w:rPr>
          <w:rFonts w:ascii="Garamond" w:hAnsi="Garamond"/>
          <w:b/>
          <w:bCs/>
          <w:i/>
          <w:iCs/>
        </w:rPr>
        <w:t xml:space="preserve"> (1963)</w:t>
      </w:r>
      <w:r w:rsidR="00ED4715" w:rsidRPr="0078390F">
        <w:rPr>
          <w:rFonts w:ascii="Garamond" w:hAnsi="Garamond"/>
          <w:b/>
          <w:bCs/>
        </w:rPr>
        <w:t xml:space="preserve"> </w:t>
      </w:r>
      <w:r w:rsidR="00ED4715" w:rsidRPr="0078390F">
        <w:rPr>
          <w:rFonts w:ascii="Garamond" w:hAnsi="Garamond"/>
        </w:rPr>
        <w:t>di</w:t>
      </w:r>
      <w:r w:rsidR="00ED4715" w:rsidRPr="0078390F">
        <w:rPr>
          <w:rFonts w:ascii="Garamond" w:hAnsi="Garamond"/>
          <w:b/>
          <w:bCs/>
        </w:rPr>
        <w:t xml:space="preserve"> Luciano Salce</w:t>
      </w:r>
      <w:r w:rsidR="00991626">
        <w:rPr>
          <w:rFonts w:ascii="Garamond" w:hAnsi="Garamond"/>
        </w:rPr>
        <w:t>, regista che con</w:t>
      </w:r>
      <w:r w:rsidR="00991626" w:rsidRPr="00D25D95">
        <w:rPr>
          <w:rFonts w:ascii="Garamond" w:hAnsi="Garamond"/>
          <w:bCs/>
        </w:rPr>
        <w:t xml:space="preserve"> sguardo pungente</w:t>
      </w:r>
      <w:r w:rsidR="00991626">
        <w:rPr>
          <w:rFonts w:ascii="Garamond" w:hAnsi="Garamond"/>
          <w:bCs/>
        </w:rPr>
        <w:t xml:space="preserve"> ri</w:t>
      </w:r>
      <w:r w:rsidR="00B9194D">
        <w:rPr>
          <w:rFonts w:ascii="Garamond" w:hAnsi="Garamond"/>
          <w:bCs/>
        </w:rPr>
        <w:t>uscì</w:t>
      </w:r>
      <w:r w:rsidR="00991626">
        <w:rPr>
          <w:rFonts w:ascii="Garamond" w:hAnsi="Garamond"/>
          <w:bCs/>
        </w:rPr>
        <w:t xml:space="preserve"> a capovolgere </w:t>
      </w:r>
      <w:r w:rsidR="00991626" w:rsidRPr="00D25D95">
        <w:rPr>
          <w:rFonts w:ascii="Garamond" w:hAnsi="Garamond"/>
          <w:bCs/>
        </w:rPr>
        <w:t xml:space="preserve">le visioni correnti della </w:t>
      </w:r>
      <w:r w:rsidR="00991626">
        <w:rPr>
          <w:rFonts w:ascii="Garamond" w:hAnsi="Garamond"/>
          <w:bCs/>
        </w:rPr>
        <w:t>s</w:t>
      </w:r>
      <w:r w:rsidR="00991626" w:rsidRPr="00D25D95">
        <w:rPr>
          <w:rFonts w:ascii="Garamond" w:hAnsi="Garamond"/>
          <w:bCs/>
        </w:rPr>
        <w:t>toria e della società</w:t>
      </w:r>
      <w:r w:rsidR="00991626">
        <w:rPr>
          <w:rFonts w:ascii="Garamond" w:hAnsi="Garamond"/>
          <w:bCs/>
        </w:rPr>
        <w:t>.</w:t>
      </w:r>
    </w:p>
    <w:p w14:paraId="788ED8BF" w14:textId="77777777" w:rsidR="000660A2" w:rsidRDefault="000660A2" w:rsidP="00991626">
      <w:pPr>
        <w:spacing w:line="360" w:lineRule="auto"/>
        <w:jc w:val="both"/>
        <w:rPr>
          <w:rFonts w:ascii="Garamond" w:hAnsi="Garamond"/>
          <w:bCs/>
        </w:rPr>
      </w:pPr>
    </w:p>
    <w:p w14:paraId="70E35432" w14:textId="07B9B0EF" w:rsidR="003C5446" w:rsidRPr="003C5446" w:rsidRDefault="005A0345" w:rsidP="00210541">
      <w:pPr>
        <w:spacing w:line="360" w:lineRule="auto"/>
        <w:jc w:val="both"/>
        <w:rPr>
          <w:rFonts w:ascii="Garamond" w:hAnsi="Garamond"/>
          <w:b/>
          <w:bCs/>
          <w:color w:val="000000" w:themeColor="text1"/>
        </w:rPr>
      </w:pPr>
      <w:r>
        <w:rPr>
          <w:rFonts w:ascii="Garamond" w:hAnsi="Garamond"/>
          <w:bCs/>
        </w:rPr>
        <w:t>Il restauro è stato selezionato</w:t>
      </w:r>
      <w:r w:rsidR="00ED4715" w:rsidRPr="005A0345">
        <w:rPr>
          <w:rFonts w:ascii="Garamond" w:hAnsi="Garamond"/>
          <w:bCs/>
        </w:rPr>
        <w:t xml:space="preserve"> </w:t>
      </w:r>
      <w:r>
        <w:rPr>
          <w:rFonts w:ascii="Garamond" w:hAnsi="Garamond"/>
          <w:bCs/>
        </w:rPr>
        <w:t xml:space="preserve">nella </w:t>
      </w:r>
      <w:r w:rsidR="00ED4715" w:rsidRPr="005A0345">
        <w:rPr>
          <w:rFonts w:ascii="Garamond" w:hAnsi="Garamond"/>
          <w:bCs/>
        </w:rPr>
        <w:t xml:space="preserve">sezione del Festival </w:t>
      </w:r>
      <w:r w:rsidR="00F843D3" w:rsidRPr="00BF201C">
        <w:rPr>
          <w:rFonts w:ascii="Garamond" w:hAnsi="Garamond"/>
          <w:b/>
          <w:bCs/>
          <w:i/>
          <w:iCs/>
        </w:rPr>
        <w:t xml:space="preserve">Histoire(s) </w:t>
      </w:r>
      <w:proofErr w:type="spellStart"/>
      <w:r w:rsidR="00F843D3" w:rsidRPr="00BF201C">
        <w:rPr>
          <w:rFonts w:ascii="Garamond" w:hAnsi="Garamond"/>
          <w:b/>
          <w:bCs/>
          <w:i/>
          <w:iCs/>
        </w:rPr>
        <w:t>du</w:t>
      </w:r>
      <w:proofErr w:type="spellEnd"/>
      <w:r w:rsidR="00F843D3" w:rsidRPr="00BF201C">
        <w:rPr>
          <w:rFonts w:ascii="Garamond" w:hAnsi="Garamond"/>
          <w:b/>
          <w:bCs/>
          <w:i/>
          <w:iCs/>
        </w:rPr>
        <w:t xml:space="preserve"> </w:t>
      </w:r>
      <w:proofErr w:type="spellStart"/>
      <w:r w:rsidR="00F843D3" w:rsidRPr="00BF201C">
        <w:rPr>
          <w:rFonts w:ascii="Garamond" w:hAnsi="Garamond"/>
          <w:b/>
          <w:bCs/>
          <w:i/>
          <w:iCs/>
        </w:rPr>
        <w:t>Cinéma</w:t>
      </w:r>
      <w:proofErr w:type="spellEnd"/>
      <w:r w:rsidR="00ED4715" w:rsidRPr="00D163D3">
        <w:rPr>
          <w:rFonts w:ascii="Garamond" w:hAnsi="Garamond"/>
        </w:rPr>
        <w:t>,</w:t>
      </w:r>
      <w:r w:rsidR="00ED4715" w:rsidRPr="005A0345">
        <w:rPr>
          <w:rFonts w:ascii="Garamond" w:hAnsi="Garamond"/>
        </w:rPr>
        <w:t xml:space="preserve"> </w:t>
      </w:r>
      <w:r w:rsidR="00F843D3" w:rsidRPr="005A0345">
        <w:rPr>
          <w:rFonts w:ascii="Garamond" w:hAnsi="Garamond"/>
        </w:rPr>
        <w:t>dedicata alla storia del cinema</w:t>
      </w:r>
      <w:r w:rsidR="00D91C47">
        <w:rPr>
          <w:rFonts w:ascii="Garamond" w:hAnsi="Garamond"/>
        </w:rPr>
        <w:t>,</w:t>
      </w:r>
      <w:r w:rsidR="00ED4715" w:rsidRPr="005A0345">
        <w:rPr>
          <w:rFonts w:ascii="Garamond" w:hAnsi="Garamond"/>
        </w:rPr>
        <w:t xml:space="preserve"> che</w:t>
      </w:r>
      <w:r w:rsidR="00F843D3" w:rsidRPr="005A0345">
        <w:rPr>
          <w:rFonts w:ascii="Garamond" w:hAnsi="Garamond"/>
        </w:rPr>
        <w:t xml:space="preserve"> </w:t>
      </w:r>
      <w:r w:rsidR="00ED4715" w:rsidRPr="005A0345">
        <w:rPr>
          <w:rFonts w:ascii="Garamond" w:hAnsi="Garamond"/>
        </w:rPr>
        <w:t>p</w:t>
      </w:r>
      <w:r w:rsidR="00F843D3" w:rsidRPr="005A0345">
        <w:rPr>
          <w:rFonts w:ascii="Garamond" w:hAnsi="Garamond"/>
        </w:rPr>
        <w:t>ropone versioni restaurate di film rari e</w:t>
      </w:r>
      <w:r w:rsidR="00D91C47">
        <w:rPr>
          <w:rFonts w:ascii="Garamond" w:hAnsi="Garamond"/>
        </w:rPr>
        <w:t>d</w:t>
      </w:r>
      <w:r w:rsidR="00F843D3" w:rsidRPr="005A0345">
        <w:rPr>
          <w:rFonts w:ascii="Garamond" w:hAnsi="Garamond"/>
        </w:rPr>
        <w:t xml:space="preserve"> importanti. </w:t>
      </w:r>
      <w:r w:rsidRPr="005A0345">
        <w:rPr>
          <w:rFonts w:ascii="Garamond" w:hAnsi="Garamond"/>
          <w:bCs/>
        </w:rPr>
        <w:t xml:space="preserve">La </w:t>
      </w:r>
      <w:r w:rsidRPr="003E33AB">
        <w:rPr>
          <w:rFonts w:ascii="Garamond" w:hAnsi="Garamond"/>
          <w:b/>
        </w:rPr>
        <w:t>proiezione ufficiale</w:t>
      </w:r>
      <w:r w:rsidRPr="005A0345">
        <w:rPr>
          <w:rFonts w:ascii="Garamond" w:hAnsi="Garamond"/>
          <w:bCs/>
        </w:rPr>
        <w:t xml:space="preserve"> avrà luogo il </w:t>
      </w:r>
      <w:r w:rsidRPr="0078390F">
        <w:rPr>
          <w:rFonts w:ascii="Garamond" w:hAnsi="Garamond"/>
          <w:b/>
        </w:rPr>
        <w:t xml:space="preserve">9 agosto </w:t>
      </w:r>
      <w:r w:rsidRPr="00E80100">
        <w:rPr>
          <w:rFonts w:ascii="Garamond" w:hAnsi="Garamond"/>
          <w:bCs/>
          <w:color w:val="000000" w:themeColor="text1"/>
        </w:rPr>
        <w:t>alle</w:t>
      </w:r>
      <w:r w:rsidR="00E80100" w:rsidRPr="00E80100">
        <w:rPr>
          <w:rFonts w:ascii="Garamond" w:hAnsi="Garamond"/>
          <w:bCs/>
          <w:color w:val="000000" w:themeColor="text1"/>
        </w:rPr>
        <w:t xml:space="preserve"> </w:t>
      </w:r>
      <w:r w:rsidR="00E80100" w:rsidRPr="00E80100">
        <w:rPr>
          <w:rFonts w:ascii="Garamond" w:hAnsi="Garamond"/>
          <w:b/>
          <w:color w:val="000000" w:themeColor="text1"/>
        </w:rPr>
        <w:t>15.00</w:t>
      </w:r>
      <w:r w:rsidRPr="00E80100">
        <w:rPr>
          <w:rFonts w:ascii="Garamond" w:hAnsi="Garamond"/>
          <w:bCs/>
          <w:color w:val="000000" w:themeColor="text1"/>
        </w:rPr>
        <w:t xml:space="preserve"> </w:t>
      </w:r>
      <w:r w:rsidR="00E80100" w:rsidRPr="00E80100">
        <w:rPr>
          <w:rFonts w:ascii="Garamond" w:hAnsi="Garamond"/>
          <w:bCs/>
          <w:color w:val="000000" w:themeColor="text1"/>
        </w:rPr>
        <w:t xml:space="preserve">al </w:t>
      </w:r>
      <w:proofErr w:type="spellStart"/>
      <w:r w:rsidR="00E80100" w:rsidRPr="00E80100">
        <w:rPr>
          <w:rFonts w:ascii="Garamond" w:hAnsi="Garamond"/>
          <w:b/>
          <w:color w:val="000000" w:themeColor="text1"/>
        </w:rPr>
        <w:t>PalaCinema</w:t>
      </w:r>
      <w:proofErr w:type="spellEnd"/>
      <w:r w:rsidR="00E80100" w:rsidRPr="00E80100">
        <w:rPr>
          <w:rFonts w:ascii="Garamond" w:hAnsi="Garamond"/>
          <w:b/>
          <w:color w:val="000000" w:themeColor="text1"/>
        </w:rPr>
        <w:t xml:space="preserve"> 1</w:t>
      </w:r>
      <w:r w:rsidR="00C955B2" w:rsidRPr="00E80100">
        <w:rPr>
          <w:rFonts w:ascii="Garamond" w:hAnsi="Garamond"/>
          <w:bCs/>
          <w:color w:val="000000" w:themeColor="text1"/>
        </w:rPr>
        <w:t xml:space="preserve"> </w:t>
      </w:r>
      <w:r w:rsidR="00C955B2" w:rsidRPr="00C955B2">
        <w:rPr>
          <w:rFonts w:ascii="Garamond" w:hAnsi="Garamond"/>
          <w:bCs/>
          <w:color w:val="000000" w:themeColor="text1"/>
        </w:rPr>
        <w:t>alla presenza d</w:t>
      </w:r>
      <w:r w:rsidR="00E80100">
        <w:rPr>
          <w:rFonts w:ascii="Garamond" w:hAnsi="Garamond"/>
          <w:bCs/>
          <w:color w:val="000000" w:themeColor="text1"/>
        </w:rPr>
        <w:t xml:space="preserve">i </w:t>
      </w:r>
      <w:r w:rsidR="00E80100" w:rsidRPr="00E80100">
        <w:rPr>
          <w:rFonts w:ascii="Garamond" w:hAnsi="Garamond"/>
          <w:b/>
          <w:color w:val="000000" w:themeColor="text1"/>
        </w:rPr>
        <w:t>Emanuele Salce</w:t>
      </w:r>
      <w:r w:rsidR="00E80100">
        <w:rPr>
          <w:rFonts w:ascii="Garamond" w:hAnsi="Garamond"/>
          <w:bCs/>
          <w:color w:val="000000" w:themeColor="text1"/>
        </w:rPr>
        <w:t xml:space="preserve">, </w:t>
      </w:r>
      <w:r w:rsidR="00E80100" w:rsidRPr="00E80100">
        <w:rPr>
          <w:rFonts w:ascii="Garamond" w:hAnsi="Garamond"/>
          <w:b/>
          <w:color w:val="000000" w:themeColor="text1"/>
        </w:rPr>
        <w:t>Stefano Libassi</w:t>
      </w:r>
      <w:r w:rsidR="00E80100">
        <w:rPr>
          <w:rFonts w:ascii="Garamond" w:hAnsi="Garamond"/>
          <w:bCs/>
          <w:color w:val="000000" w:themeColor="text1"/>
        </w:rPr>
        <w:t xml:space="preserve"> e del</w:t>
      </w:r>
      <w:r w:rsidR="00C955B2" w:rsidRPr="00C955B2">
        <w:rPr>
          <w:rFonts w:ascii="Garamond" w:hAnsi="Garamond"/>
          <w:bCs/>
          <w:color w:val="000000" w:themeColor="text1"/>
        </w:rPr>
        <w:t xml:space="preserve"> Conservatore del CSC </w:t>
      </w:r>
      <w:r w:rsidR="00C955B2" w:rsidRPr="00C955B2">
        <w:rPr>
          <w:rFonts w:ascii="Garamond" w:hAnsi="Garamond"/>
          <w:color w:val="000000" w:themeColor="text1"/>
        </w:rPr>
        <w:t>– Cineteca Nazionale</w:t>
      </w:r>
      <w:r w:rsidR="00C955B2" w:rsidRPr="00C955B2">
        <w:rPr>
          <w:rFonts w:ascii="Garamond" w:hAnsi="Garamond"/>
          <w:b/>
          <w:bCs/>
          <w:color w:val="000000" w:themeColor="text1"/>
        </w:rPr>
        <w:t xml:space="preserve"> Steve Della Casa</w:t>
      </w:r>
      <w:r w:rsidR="003C5446">
        <w:rPr>
          <w:rFonts w:ascii="Garamond" w:hAnsi="Garamond"/>
          <w:b/>
          <w:bCs/>
          <w:color w:val="000000" w:themeColor="text1"/>
        </w:rPr>
        <w:t xml:space="preserve"> </w:t>
      </w:r>
      <w:r w:rsidR="003C5446" w:rsidRPr="00E977BB">
        <w:rPr>
          <w:rFonts w:ascii="Garamond" w:hAnsi="Garamond"/>
          <w:i/>
          <w:iCs/>
          <w:color w:val="000000" w:themeColor="text1"/>
        </w:rPr>
        <w:t xml:space="preserve">( </w:t>
      </w:r>
      <w:hyperlink r:id="rId7" w:history="1">
        <w:r w:rsidR="00E54F86">
          <w:rPr>
            <w:rStyle w:val="Collegamentoipertestuale"/>
            <w:rFonts w:ascii="Garamond" w:hAnsi="Garamond"/>
            <w:i/>
            <w:iCs/>
          </w:rPr>
          <w:t>a questo link</w:t>
        </w:r>
      </w:hyperlink>
      <w:r w:rsidR="003C5446" w:rsidRPr="00E977BB">
        <w:rPr>
          <w:rFonts w:ascii="Garamond" w:hAnsi="Garamond"/>
          <w:i/>
          <w:iCs/>
          <w:color w:val="000000" w:themeColor="text1"/>
        </w:rPr>
        <w:t xml:space="preserve"> i biglietti per il pubblico).</w:t>
      </w:r>
    </w:p>
    <w:p w14:paraId="5023DA23" w14:textId="77777777" w:rsidR="003B3E5D" w:rsidRDefault="003B3E5D" w:rsidP="00210541">
      <w:pPr>
        <w:spacing w:line="360" w:lineRule="auto"/>
        <w:jc w:val="both"/>
        <w:rPr>
          <w:rFonts w:ascii="Garamond" w:hAnsi="Garamond"/>
          <w:bCs/>
          <w:color w:val="FF0000"/>
        </w:rPr>
      </w:pPr>
    </w:p>
    <w:p w14:paraId="5293B8C7" w14:textId="0455672E" w:rsidR="005C1DD7" w:rsidRDefault="00210541" w:rsidP="003B3E5D">
      <w:pPr>
        <w:spacing w:line="360" w:lineRule="auto"/>
        <w:jc w:val="both"/>
        <w:rPr>
          <w:rFonts w:ascii="Garamond" w:hAnsi="Garamond"/>
          <w:bCs/>
        </w:rPr>
      </w:pPr>
      <w:r>
        <w:rPr>
          <w:rFonts w:ascii="Garamond" w:hAnsi="Garamond"/>
        </w:rPr>
        <w:t>In</w:t>
      </w:r>
      <w:r w:rsidR="005A0345" w:rsidRPr="005A0345">
        <w:rPr>
          <w:rFonts w:ascii="Garamond" w:hAnsi="Garamond"/>
        </w:rPr>
        <w:t xml:space="preserve"> occasione </w:t>
      </w:r>
      <w:r w:rsidR="005A0345">
        <w:rPr>
          <w:rFonts w:ascii="Garamond" w:hAnsi="Garamond"/>
        </w:rPr>
        <w:t xml:space="preserve">dell’anteprima a Locarno, CSC – Cineteca Nazionale </w:t>
      </w:r>
      <w:r w:rsidR="0078390F">
        <w:rPr>
          <w:rFonts w:ascii="Garamond" w:hAnsi="Garamond"/>
        </w:rPr>
        <w:t>propone</w:t>
      </w:r>
      <w:r w:rsidR="00180428">
        <w:rPr>
          <w:rFonts w:ascii="Garamond" w:hAnsi="Garamond"/>
        </w:rPr>
        <w:t xml:space="preserve"> inoltre</w:t>
      </w:r>
      <w:r w:rsidR="0078390F">
        <w:rPr>
          <w:rFonts w:ascii="Garamond" w:hAnsi="Garamond"/>
        </w:rPr>
        <w:t xml:space="preserve"> un</w:t>
      </w:r>
      <w:r w:rsidR="00816116">
        <w:rPr>
          <w:rFonts w:ascii="Garamond" w:hAnsi="Garamond"/>
        </w:rPr>
        <w:t xml:space="preserve"> </w:t>
      </w:r>
      <w:r w:rsidR="00816116" w:rsidRPr="00816116">
        <w:rPr>
          <w:rFonts w:ascii="Garamond" w:hAnsi="Garamond"/>
          <w:b/>
          <w:bCs/>
        </w:rPr>
        <w:t>inedito</w:t>
      </w:r>
      <w:r w:rsidR="0078390F">
        <w:rPr>
          <w:rFonts w:ascii="Garamond" w:hAnsi="Garamond"/>
        </w:rPr>
        <w:t xml:space="preserve"> </w:t>
      </w:r>
      <w:r w:rsidR="0078390F" w:rsidRPr="002779EC">
        <w:rPr>
          <w:rFonts w:ascii="Garamond" w:eastAsiaTheme="minorHAnsi" w:hAnsi="Garamond" w:cs="AppleSystemUIFontBold"/>
          <w:b/>
          <w:bCs/>
        </w:rPr>
        <w:t>dossier</w:t>
      </w:r>
      <w:r w:rsidR="0078390F">
        <w:rPr>
          <w:rFonts w:ascii="Garamond" w:eastAsiaTheme="minorHAnsi" w:hAnsi="Garamond" w:cs="AppleSystemUIFontBold"/>
          <w:b/>
          <w:bCs/>
        </w:rPr>
        <w:t xml:space="preserve"> sul restauro</w:t>
      </w:r>
      <w:r w:rsidR="0078390F" w:rsidRPr="0078390F">
        <w:rPr>
          <w:rFonts w:ascii="Garamond" w:eastAsiaTheme="minorHAnsi" w:hAnsi="Garamond" w:cs="AppleSystemUIFontBold"/>
        </w:rPr>
        <w:t xml:space="preserve"> a cura di</w:t>
      </w:r>
      <w:r w:rsidR="0078390F" w:rsidRPr="002779EC">
        <w:rPr>
          <w:rFonts w:ascii="Garamond" w:eastAsiaTheme="minorHAnsi" w:hAnsi="Garamond" w:cs="AppleSystemUIFontBold"/>
          <w:b/>
          <w:bCs/>
        </w:rPr>
        <w:t xml:space="preserve"> Mario Sesti</w:t>
      </w:r>
      <w:r w:rsidR="00180428">
        <w:rPr>
          <w:rFonts w:ascii="Garamond" w:eastAsiaTheme="minorHAnsi" w:hAnsi="Garamond" w:cs="AppleSystemUIFontBold"/>
        </w:rPr>
        <w:t>:</w:t>
      </w:r>
      <w:r w:rsidR="0078390F" w:rsidRPr="0078390F">
        <w:rPr>
          <w:rFonts w:ascii="Garamond" w:eastAsiaTheme="minorHAnsi" w:hAnsi="Garamond" w:cs="AppleSystemUIFontBold"/>
        </w:rPr>
        <w:t xml:space="preserve"> un</w:t>
      </w:r>
      <w:r w:rsidR="0078390F">
        <w:rPr>
          <w:rFonts w:ascii="Garamond" w:eastAsiaTheme="minorHAnsi" w:hAnsi="Garamond" w:cs="AppleSystemUIFontBold"/>
          <w:b/>
          <w:bCs/>
        </w:rPr>
        <w:t xml:space="preserve"> </w:t>
      </w:r>
      <w:r w:rsidR="0078390F" w:rsidRPr="00840FBD">
        <w:rPr>
          <w:rFonts w:ascii="Garamond" w:hAnsi="Garamond"/>
          <w:b/>
          <w:bCs/>
        </w:rPr>
        <w:t>nuovo strumento critico</w:t>
      </w:r>
      <w:r w:rsidR="0078390F" w:rsidRPr="0078390F">
        <w:rPr>
          <w:rFonts w:ascii="Garamond" w:hAnsi="Garamond"/>
        </w:rPr>
        <w:t xml:space="preserve"> </w:t>
      </w:r>
      <w:r w:rsidR="0075426A">
        <w:rPr>
          <w:rFonts w:ascii="Garamond" w:hAnsi="Garamond"/>
        </w:rPr>
        <w:t xml:space="preserve">per </w:t>
      </w:r>
      <w:r w:rsidR="0075426A" w:rsidRPr="0075426A">
        <w:rPr>
          <w:rFonts w:ascii="Garamond" w:hAnsi="Garamond"/>
          <w:b/>
          <w:bCs/>
        </w:rPr>
        <w:t xml:space="preserve">accompagnare </w:t>
      </w:r>
      <w:r w:rsidR="0075426A" w:rsidRPr="0075426A">
        <w:rPr>
          <w:rFonts w:ascii="Garamond" w:hAnsi="Garamond"/>
        </w:rPr>
        <w:t>e</w:t>
      </w:r>
      <w:r w:rsidR="0075426A" w:rsidRPr="0075426A">
        <w:rPr>
          <w:rFonts w:ascii="Garamond" w:hAnsi="Garamond"/>
          <w:b/>
          <w:bCs/>
        </w:rPr>
        <w:t xml:space="preserve"> promuovere</w:t>
      </w:r>
      <w:r w:rsidR="0075426A">
        <w:rPr>
          <w:rFonts w:ascii="Garamond" w:hAnsi="Garamond"/>
        </w:rPr>
        <w:t xml:space="preserve"> </w:t>
      </w:r>
      <w:r w:rsidR="006D2ECB">
        <w:rPr>
          <w:rFonts w:ascii="Garamond" w:hAnsi="Garamond"/>
        </w:rPr>
        <w:t xml:space="preserve">i </w:t>
      </w:r>
      <w:r w:rsidR="0078390F" w:rsidRPr="0078390F">
        <w:rPr>
          <w:rFonts w:ascii="Garamond" w:hAnsi="Garamond"/>
        </w:rPr>
        <w:t xml:space="preserve">restauri </w:t>
      </w:r>
      <w:r w:rsidR="00840FBD">
        <w:rPr>
          <w:rFonts w:ascii="Garamond" w:hAnsi="Garamond"/>
        </w:rPr>
        <w:t xml:space="preserve">realizzati dalla Cineteca Nazionale. </w:t>
      </w:r>
      <w:r w:rsidR="0078390F" w:rsidRPr="002779EC">
        <w:rPr>
          <w:rFonts w:ascii="Garamond" w:eastAsiaTheme="minorHAnsi" w:hAnsi="Garamond" w:cs="AppleSystemUIFont"/>
        </w:rPr>
        <w:t>Nel dossier</w:t>
      </w:r>
      <w:r w:rsidR="00816116">
        <w:rPr>
          <w:rFonts w:ascii="Garamond" w:eastAsiaTheme="minorHAnsi" w:hAnsi="Garamond" w:cs="AppleSystemUIFont"/>
        </w:rPr>
        <w:t xml:space="preserve"> dedicato a </w:t>
      </w:r>
      <w:r w:rsidR="00816116" w:rsidRPr="001E09EF">
        <w:rPr>
          <w:rFonts w:ascii="Garamond" w:eastAsiaTheme="minorHAnsi" w:hAnsi="Garamond" w:cs="AppleSystemUIFont"/>
          <w:i/>
          <w:iCs/>
        </w:rPr>
        <w:t>Le ore dell’amore</w:t>
      </w:r>
      <w:r w:rsidR="0078390F" w:rsidRPr="002779EC">
        <w:rPr>
          <w:rFonts w:ascii="Garamond" w:eastAsiaTheme="minorHAnsi" w:hAnsi="Garamond" w:cs="AppleSystemUIFont"/>
        </w:rPr>
        <w:t xml:space="preserve"> </w:t>
      </w:r>
      <w:r w:rsidR="0078390F">
        <w:rPr>
          <w:rFonts w:ascii="Garamond" w:eastAsiaTheme="minorHAnsi" w:hAnsi="Garamond" w:cs="AppleSystemUIFont"/>
        </w:rPr>
        <w:t>sono presenti</w:t>
      </w:r>
      <w:r w:rsidR="0078390F" w:rsidRPr="002779EC">
        <w:rPr>
          <w:rFonts w:ascii="Garamond" w:eastAsiaTheme="minorHAnsi" w:hAnsi="Garamond" w:cs="AppleSystemUIFont"/>
        </w:rPr>
        <w:t xml:space="preserve"> </w:t>
      </w:r>
      <w:r w:rsidR="0078390F" w:rsidRPr="002779EC">
        <w:rPr>
          <w:rFonts w:ascii="Garamond" w:eastAsiaTheme="minorHAnsi" w:hAnsi="Garamond" w:cs="AppleSystemUIFontBold"/>
          <w:b/>
          <w:bCs/>
        </w:rPr>
        <w:t xml:space="preserve">interviste esclusive </w:t>
      </w:r>
      <w:r w:rsidR="0078390F" w:rsidRPr="00840FBD">
        <w:rPr>
          <w:rFonts w:ascii="Garamond" w:eastAsiaTheme="minorHAnsi" w:hAnsi="Garamond" w:cs="AppleSystemUIFontBold"/>
        </w:rPr>
        <w:t>a</w:t>
      </w:r>
      <w:r w:rsidR="0078390F" w:rsidRPr="002779EC">
        <w:rPr>
          <w:rFonts w:ascii="Garamond" w:eastAsiaTheme="minorHAnsi" w:hAnsi="Garamond" w:cs="AppleSystemUIFontBold"/>
          <w:b/>
          <w:bCs/>
        </w:rPr>
        <w:t xml:space="preserve"> Gianmarco Tognazzi, Emanuele Salce</w:t>
      </w:r>
      <w:r w:rsidR="00DE1E70">
        <w:rPr>
          <w:rFonts w:ascii="Garamond" w:eastAsiaTheme="minorHAnsi" w:hAnsi="Garamond" w:cs="AppleSystemUIFontBold"/>
          <w:b/>
          <w:bCs/>
        </w:rPr>
        <w:t xml:space="preserve">, </w:t>
      </w:r>
      <w:r w:rsidR="0078390F" w:rsidRPr="002779EC">
        <w:rPr>
          <w:rFonts w:ascii="Garamond" w:eastAsiaTheme="minorHAnsi" w:hAnsi="Garamond" w:cs="AppleSystemUIFontBold"/>
          <w:b/>
          <w:bCs/>
        </w:rPr>
        <w:t>Federico Moccia</w:t>
      </w:r>
      <w:r w:rsidR="0078390F">
        <w:rPr>
          <w:rFonts w:ascii="Garamond" w:eastAsiaTheme="minorHAnsi" w:hAnsi="Garamond" w:cs="AppleSystemUIFontBold"/>
          <w:b/>
          <w:bCs/>
        </w:rPr>
        <w:t xml:space="preserve"> </w:t>
      </w:r>
      <w:r w:rsidR="00266BDD" w:rsidRPr="00266BDD">
        <w:rPr>
          <w:rFonts w:ascii="Garamond" w:eastAsiaTheme="minorHAnsi" w:hAnsi="Garamond" w:cs="AppleSystemUIFontBold"/>
        </w:rPr>
        <w:t>(Giuseppe Moccia, in arte Pipolo, è co-sceneggiatore del film)</w:t>
      </w:r>
      <w:r w:rsidR="00DE1E70">
        <w:rPr>
          <w:rFonts w:ascii="Garamond" w:eastAsiaTheme="minorHAnsi" w:hAnsi="Garamond" w:cs="AppleSystemUIFontBold"/>
        </w:rPr>
        <w:t xml:space="preserve">, </w:t>
      </w:r>
      <w:r w:rsidR="00DE1E70" w:rsidRPr="00DE1E70">
        <w:rPr>
          <w:rFonts w:ascii="Garamond" w:eastAsiaTheme="minorHAnsi" w:hAnsi="Garamond" w:cs="AppleSystemUIFontBold"/>
          <w:b/>
          <w:bCs/>
        </w:rPr>
        <w:t xml:space="preserve">Stefano Libassi </w:t>
      </w:r>
      <w:r w:rsidR="00DE1E70">
        <w:rPr>
          <w:rFonts w:ascii="Garamond" w:eastAsiaTheme="minorHAnsi" w:hAnsi="Garamond" w:cs="AppleSystemUIFontBold"/>
        </w:rPr>
        <w:t>(figlio di Renato, produttore del film)</w:t>
      </w:r>
      <w:r w:rsidR="00266BDD" w:rsidRPr="00266BDD">
        <w:rPr>
          <w:rFonts w:ascii="Garamond" w:eastAsiaTheme="minorHAnsi" w:hAnsi="Garamond" w:cs="AppleSystemUIFontBold"/>
        </w:rPr>
        <w:t xml:space="preserve"> </w:t>
      </w:r>
      <w:r w:rsidR="0078390F" w:rsidRPr="00840FBD">
        <w:rPr>
          <w:rFonts w:ascii="Garamond" w:eastAsiaTheme="minorHAnsi" w:hAnsi="Garamond" w:cs="AppleSystemUIFontBold"/>
        </w:rPr>
        <w:t>e</w:t>
      </w:r>
      <w:r w:rsidR="00840FBD" w:rsidRPr="00840FBD">
        <w:rPr>
          <w:rFonts w:ascii="Garamond" w:eastAsiaTheme="minorHAnsi" w:hAnsi="Garamond" w:cs="AppleSystemUIFontBold"/>
        </w:rPr>
        <w:t xml:space="preserve"> </w:t>
      </w:r>
      <w:r w:rsidR="0078390F">
        <w:rPr>
          <w:rFonts w:ascii="Garamond" w:eastAsiaTheme="minorHAnsi" w:hAnsi="Garamond" w:cs="AppleSystemUIFontBold"/>
          <w:b/>
          <w:bCs/>
        </w:rPr>
        <w:t>riflessioni</w:t>
      </w:r>
      <w:r w:rsidR="00DE1E70">
        <w:rPr>
          <w:rFonts w:ascii="Garamond" w:eastAsiaTheme="minorHAnsi" w:hAnsi="Garamond" w:cs="AppleSystemUIFontBold"/>
          <w:b/>
          <w:bCs/>
        </w:rPr>
        <w:t xml:space="preserve"> e testimonianze</w:t>
      </w:r>
      <w:r w:rsidR="006D2ECB" w:rsidRPr="006D2ECB">
        <w:rPr>
          <w:rFonts w:ascii="Garamond" w:eastAsiaTheme="minorHAnsi" w:hAnsi="Garamond" w:cs="AppleSystemUIFontBold"/>
        </w:rPr>
        <w:t>,</w:t>
      </w:r>
      <w:r w:rsidR="0078390F" w:rsidRPr="002779EC">
        <w:rPr>
          <w:rFonts w:ascii="Garamond" w:eastAsiaTheme="minorHAnsi" w:hAnsi="Garamond" w:cs="AppleSystemUIFont"/>
        </w:rPr>
        <w:t xml:space="preserve"> </w:t>
      </w:r>
      <w:r w:rsidR="006D2ECB">
        <w:rPr>
          <w:rFonts w:ascii="Garamond" w:eastAsiaTheme="minorHAnsi" w:hAnsi="Garamond" w:cs="AppleSystemUIFont"/>
        </w:rPr>
        <w:t xml:space="preserve">denominate </w:t>
      </w:r>
      <w:r w:rsidR="0078390F" w:rsidRPr="002779EC">
        <w:rPr>
          <w:rFonts w:ascii="Garamond" w:eastAsiaTheme="minorHAnsi" w:hAnsi="Garamond" w:cs="AppleSystemUIFontBold"/>
          <w:b/>
          <w:bCs/>
        </w:rPr>
        <w:t>“istantanee”</w:t>
      </w:r>
      <w:r w:rsidR="006D2ECB" w:rsidRPr="006D2ECB">
        <w:rPr>
          <w:rFonts w:ascii="Garamond" w:eastAsiaTheme="minorHAnsi" w:hAnsi="Garamond" w:cs="AppleSystemUIFontBold"/>
        </w:rPr>
        <w:t>,</w:t>
      </w:r>
      <w:r w:rsidR="0078390F" w:rsidRPr="002779EC">
        <w:rPr>
          <w:rFonts w:ascii="Garamond" w:eastAsiaTheme="minorHAnsi" w:hAnsi="Garamond" w:cs="AppleSystemUIFont"/>
        </w:rPr>
        <w:t xml:space="preserve"> firmate da </w:t>
      </w:r>
      <w:r w:rsidR="0078390F" w:rsidRPr="00514153">
        <w:rPr>
          <w:rFonts w:ascii="Garamond" w:eastAsiaTheme="minorHAnsi" w:hAnsi="Garamond" w:cs="AppleSystemUIFont"/>
          <w:b/>
          <w:bCs/>
        </w:rPr>
        <w:t xml:space="preserve">personalità del mondo della cultura e </w:t>
      </w:r>
      <w:proofErr w:type="gramStart"/>
      <w:r w:rsidR="0078390F" w:rsidRPr="00514153">
        <w:rPr>
          <w:rFonts w:ascii="Garamond" w:eastAsiaTheme="minorHAnsi" w:hAnsi="Garamond" w:cs="AppleSystemUIFont"/>
          <w:b/>
          <w:bCs/>
        </w:rPr>
        <w:t>spettacolo</w:t>
      </w:r>
      <w:proofErr w:type="gramEnd"/>
      <w:r w:rsidR="0078390F" w:rsidRPr="002779EC">
        <w:rPr>
          <w:rFonts w:ascii="Garamond" w:eastAsiaTheme="minorHAnsi" w:hAnsi="Garamond" w:cs="AppleSystemUIFont"/>
        </w:rPr>
        <w:t xml:space="preserve"> tra cui </w:t>
      </w:r>
      <w:r w:rsidR="0078390F" w:rsidRPr="002779EC">
        <w:rPr>
          <w:rFonts w:ascii="Garamond" w:eastAsiaTheme="minorHAnsi" w:hAnsi="Garamond" w:cs="AppleSystemUIFontBold"/>
          <w:b/>
          <w:bCs/>
        </w:rPr>
        <w:t>Lidia Ravera</w:t>
      </w:r>
      <w:r w:rsidR="0078390F" w:rsidRPr="002779EC">
        <w:rPr>
          <w:rFonts w:ascii="Garamond" w:eastAsiaTheme="minorHAnsi" w:hAnsi="Garamond" w:cs="AppleSystemUIFont"/>
        </w:rPr>
        <w:t xml:space="preserve"> e </w:t>
      </w:r>
      <w:r w:rsidR="0078390F" w:rsidRPr="002779EC">
        <w:rPr>
          <w:rFonts w:ascii="Garamond" w:eastAsiaTheme="minorHAnsi" w:hAnsi="Garamond" w:cs="AppleSystemUIFontBold"/>
          <w:b/>
          <w:bCs/>
        </w:rPr>
        <w:t>Anna Foglietta</w:t>
      </w:r>
      <w:r w:rsidR="0078390F" w:rsidRPr="002779EC">
        <w:rPr>
          <w:rFonts w:ascii="Garamond" w:eastAsiaTheme="minorHAnsi" w:hAnsi="Garamond" w:cs="AppleSystemUIFont"/>
        </w:rPr>
        <w:t>.</w:t>
      </w:r>
      <w:r w:rsidR="003B3E5D">
        <w:rPr>
          <w:rFonts w:ascii="Garamond" w:eastAsiaTheme="minorHAnsi" w:hAnsi="Garamond" w:cs="AppleSystemUIFont"/>
        </w:rPr>
        <w:t xml:space="preserve"> </w:t>
      </w:r>
      <w:r w:rsidR="003B3E5D">
        <w:rPr>
          <w:rFonts w:ascii="Garamond" w:hAnsi="Garamond"/>
          <w:bCs/>
        </w:rPr>
        <w:t xml:space="preserve">Il film, interpretato da </w:t>
      </w:r>
      <w:r w:rsidR="003B3E5D" w:rsidRPr="009A5637">
        <w:rPr>
          <w:rFonts w:ascii="Garamond" w:hAnsi="Garamond"/>
          <w:b/>
        </w:rPr>
        <w:t xml:space="preserve">Ugo Tognazzi </w:t>
      </w:r>
      <w:r w:rsidR="003B3E5D" w:rsidRPr="009A5637">
        <w:rPr>
          <w:rFonts w:ascii="Garamond" w:hAnsi="Garamond"/>
          <w:bCs/>
        </w:rPr>
        <w:t>ed</w:t>
      </w:r>
      <w:r w:rsidR="003B3E5D" w:rsidRPr="009A5637">
        <w:rPr>
          <w:rFonts w:ascii="Garamond" w:hAnsi="Garamond"/>
          <w:b/>
        </w:rPr>
        <w:t xml:space="preserve"> E</w:t>
      </w:r>
      <w:r w:rsidR="001B7436">
        <w:rPr>
          <w:rFonts w:ascii="Garamond" w:hAnsi="Garamond"/>
          <w:b/>
        </w:rPr>
        <w:t>m</w:t>
      </w:r>
      <w:r w:rsidR="003B3E5D" w:rsidRPr="009A5637">
        <w:rPr>
          <w:rFonts w:ascii="Garamond" w:hAnsi="Garamond"/>
          <w:b/>
        </w:rPr>
        <w:t>manuel</w:t>
      </w:r>
      <w:r w:rsidR="009A5637">
        <w:rPr>
          <w:rFonts w:ascii="Garamond" w:hAnsi="Garamond"/>
          <w:b/>
        </w:rPr>
        <w:t>le</w:t>
      </w:r>
      <w:r w:rsidR="003B3E5D" w:rsidRPr="009A5637">
        <w:rPr>
          <w:rFonts w:ascii="Garamond" w:hAnsi="Garamond"/>
          <w:b/>
        </w:rPr>
        <w:t xml:space="preserve"> Riva </w:t>
      </w:r>
      <w:r w:rsidR="003B3E5D" w:rsidRPr="009A5637">
        <w:rPr>
          <w:rFonts w:ascii="Garamond" w:hAnsi="Garamond"/>
          <w:bCs/>
        </w:rPr>
        <w:t>con</w:t>
      </w:r>
      <w:r w:rsidR="003B3E5D" w:rsidRPr="009A5637">
        <w:rPr>
          <w:rFonts w:ascii="Garamond" w:hAnsi="Garamond"/>
          <w:b/>
        </w:rPr>
        <w:t xml:space="preserve"> Barbara Steele</w:t>
      </w:r>
      <w:r w:rsidR="003B3E5D">
        <w:rPr>
          <w:rFonts w:ascii="Garamond" w:hAnsi="Garamond"/>
          <w:bCs/>
        </w:rPr>
        <w:t xml:space="preserve">, </w:t>
      </w:r>
      <w:r w:rsidR="003B3E5D" w:rsidRPr="00CF413C">
        <w:rPr>
          <w:rFonts w:ascii="Garamond" w:hAnsi="Garamond"/>
          <w:bCs/>
          <w:i/>
          <w:iCs/>
        </w:rPr>
        <w:t>“racconta la fine della rigida morale cattolica e borghese che non ammette il sesso prima del matrimonio. A livello di massa non è ancora passata la nuova regola. Ma E</w:t>
      </w:r>
      <w:r w:rsidR="001B7436">
        <w:rPr>
          <w:rFonts w:ascii="Garamond" w:hAnsi="Garamond"/>
          <w:bCs/>
          <w:i/>
          <w:iCs/>
        </w:rPr>
        <w:t>m</w:t>
      </w:r>
      <w:r w:rsidR="003B3E5D" w:rsidRPr="00CF413C">
        <w:rPr>
          <w:rFonts w:ascii="Garamond" w:hAnsi="Garamond"/>
          <w:bCs/>
          <w:i/>
          <w:iCs/>
        </w:rPr>
        <w:t xml:space="preserve">manuelle Riva e Ugo Tognazzi la incarnano con credibile </w:t>
      </w:r>
      <w:proofErr w:type="spellStart"/>
      <w:r w:rsidR="003B3E5D" w:rsidRPr="00CF413C">
        <w:rPr>
          <w:rFonts w:ascii="Garamond" w:hAnsi="Garamond"/>
          <w:bCs/>
          <w:i/>
          <w:iCs/>
        </w:rPr>
        <w:t>impassibilita</w:t>
      </w:r>
      <w:proofErr w:type="spellEnd"/>
      <w:r w:rsidR="003B3E5D" w:rsidRPr="00CF413C">
        <w:rPr>
          <w:rFonts w:ascii="Garamond" w:hAnsi="Garamond"/>
          <w:bCs/>
          <w:i/>
          <w:iCs/>
        </w:rPr>
        <w:t xml:space="preserve">̀: sono due adulti benestanti, fanno sesso con soddisfazione, se decidono di sposarsi è </w:t>
      </w:r>
      <w:proofErr w:type="spellStart"/>
      <w:r w:rsidR="003B3E5D" w:rsidRPr="00CF413C">
        <w:rPr>
          <w:rFonts w:ascii="Garamond" w:hAnsi="Garamond"/>
          <w:bCs/>
          <w:i/>
          <w:iCs/>
        </w:rPr>
        <w:t>perche</w:t>
      </w:r>
      <w:proofErr w:type="spellEnd"/>
      <w:r w:rsidR="003B3E5D" w:rsidRPr="00CF413C">
        <w:rPr>
          <w:rFonts w:ascii="Garamond" w:hAnsi="Garamond"/>
          <w:bCs/>
          <w:i/>
          <w:iCs/>
        </w:rPr>
        <w:t xml:space="preserve">̀ lui è stufo di doversi mettere la sveglia alle tre di notte per riportare l’amante a casa </w:t>
      </w:r>
      <w:proofErr w:type="gramStart"/>
      <w:r w:rsidR="003B3E5D" w:rsidRPr="00CF413C">
        <w:rPr>
          <w:rFonts w:ascii="Garamond" w:hAnsi="Garamond"/>
          <w:bCs/>
          <w:i/>
          <w:iCs/>
        </w:rPr>
        <w:t>sua(</w:t>
      </w:r>
      <w:proofErr w:type="gramEnd"/>
      <w:r w:rsidR="003B3E5D" w:rsidRPr="00CF413C">
        <w:rPr>
          <w:rFonts w:ascii="Garamond" w:hAnsi="Garamond"/>
          <w:bCs/>
          <w:i/>
          <w:iCs/>
        </w:rPr>
        <w:t>…)”</w:t>
      </w:r>
      <w:r w:rsidR="003B3E5D">
        <w:rPr>
          <w:rFonts w:ascii="Garamond" w:hAnsi="Garamond"/>
          <w:bCs/>
          <w:i/>
          <w:iCs/>
        </w:rPr>
        <w:t xml:space="preserve"> - </w:t>
      </w:r>
      <w:r w:rsidR="003B3E5D">
        <w:rPr>
          <w:rFonts w:ascii="Garamond" w:hAnsi="Garamond"/>
          <w:bCs/>
        </w:rPr>
        <w:t xml:space="preserve">come scrive </w:t>
      </w:r>
      <w:r w:rsidR="003B3E5D" w:rsidRPr="009A5637">
        <w:rPr>
          <w:rFonts w:ascii="Garamond" w:hAnsi="Garamond"/>
          <w:b/>
        </w:rPr>
        <w:t>Lidia Ravera</w:t>
      </w:r>
      <w:r w:rsidR="003B3E5D">
        <w:rPr>
          <w:rFonts w:ascii="Garamond" w:hAnsi="Garamond"/>
          <w:bCs/>
        </w:rPr>
        <w:t xml:space="preserve">. </w:t>
      </w:r>
    </w:p>
    <w:p w14:paraId="513B3A06" w14:textId="2621B4A4" w:rsidR="007F7D3D" w:rsidRDefault="005C1DD7" w:rsidP="003B3E5D">
      <w:pPr>
        <w:spacing w:line="360" w:lineRule="auto"/>
        <w:jc w:val="both"/>
        <w:rPr>
          <w:rFonts w:ascii="Garamond" w:hAnsi="Garamond"/>
          <w:bCs/>
        </w:rPr>
      </w:pPr>
      <w:r>
        <w:rPr>
          <w:rFonts w:ascii="Garamond" w:hAnsi="Garamond"/>
          <w:bCs/>
        </w:rPr>
        <w:t>“</w:t>
      </w:r>
      <w:r w:rsidR="003B3E5D" w:rsidRPr="00991626">
        <w:rPr>
          <w:rFonts w:ascii="Garamond" w:hAnsi="Garamond"/>
          <w:bCs/>
          <w:i/>
          <w:iCs/>
        </w:rPr>
        <w:t xml:space="preserve">C’è in quelle ore, le stesse del titolo, un sentimento inspiegabile di affetto e desiderio, di </w:t>
      </w:r>
      <w:proofErr w:type="spellStart"/>
      <w:r w:rsidR="003B3E5D" w:rsidRPr="00991626">
        <w:rPr>
          <w:rFonts w:ascii="Garamond" w:hAnsi="Garamond"/>
          <w:bCs/>
          <w:i/>
          <w:iCs/>
        </w:rPr>
        <w:t>complicita</w:t>
      </w:r>
      <w:proofErr w:type="spellEnd"/>
      <w:r w:rsidR="003B3E5D" w:rsidRPr="00991626">
        <w:rPr>
          <w:rFonts w:ascii="Garamond" w:hAnsi="Garamond"/>
          <w:bCs/>
          <w:i/>
          <w:iCs/>
        </w:rPr>
        <w:t>̀ e ironia che Luciano Salce offre allo spettatore senza sarcasmo</w:t>
      </w:r>
      <w:r w:rsidR="003B3E5D">
        <w:rPr>
          <w:rFonts w:ascii="Garamond" w:hAnsi="Garamond"/>
          <w:bCs/>
        </w:rPr>
        <w:t xml:space="preserve"> – continua </w:t>
      </w:r>
      <w:r w:rsidR="003B3E5D" w:rsidRPr="009A5637">
        <w:rPr>
          <w:rFonts w:ascii="Garamond" w:hAnsi="Garamond"/>
          <w:b/>
        </w:rPr>
        <w:t>Mario Sesti</w:t>
      </w:r>
      <w:r w:rsidR="003B3E5D">
        <w:rPr>
          <w:rFonts w:ascii="Garamond" w:hAnsi="Garamond"/>
          <w:bCs/>
        </w:rPr>
        <w:t xml:space="preserve"> –</w:t>
      </w:r>
      <w:r w:rsidR="003B3E5D" w:rsidRPr="005063E2">
        <w:rPr>
          <w:rFonts w:ascii="Garamond" w:hAnsi="Garamond"/>
          <w:bCs/>
        </w:rPr>
        <w:t xml:space="preserve"> </w:t>
      </w:r>
      <w:r w:rsidR="003B3E5D">
        <w:rPr>
          <w:rFonts w:ascii="Garamond" w:hAnsi="Garamond"/>
          <w:bCs/>
        </w:rPr>
        <w:t>“</w:t>
      </w:r>
      <w:r w:rsidR="003B3E5D" w:rsidRPr="00991626">
        <w:rPr>
          <w:rFonts w:ascii="Garamond" w:hAnsi="Garamond"/>
          <w:bCs/>
          <w:i/>
          <w:iCs/>
        </w:rPr>
        <w:t>‘Da anni siamo felici ogni volta che ci incontriamo’ essi pensano ‘</w:t>
      </w:r>
      <w:proofErr w:type="spellStart"/>
      <w:r w:rsidR="003B3E5D" w:rsidRPr="00991626">
        <w:rPr>
          <w:rFonts w:ascii="Garamond" w:hAnsi="Garamond"/>
          <w:bCs/>
          <w:i/>
          <w:iCs/>
        </w:rPr>
        <w:t>perche</w:t>
      </w:r>
      <w:proofErr w:type="spellEnd"/>
      <w:r w:rsidR="003B3E5D" w:rsidRPr="00991626">
        <w:rPr>
          <w:rFonts w:ascii="Garamond" w:hAnsi="Garamond"/>
          <w:bCs/>
          <w:i/>
          <w:iCs/>
        </w:rPr>
        <w:t xml:space="preserve">́ non dovremmo esserlo trascorrendo insieme tutto il nostro tempo’. Ma come esistono ‘le ore dell’amore’, così esistono ‘le ore della vita’. Ore fatte di vita in comune, ore in cui uno </w:t>
      </w:r>
      <w:proofErr w:type="spellStart"/>
      <w:r w:rsidR="003B3E5D" w:rsidRPr="00991626">
        <w:rPr>
          <w:rFonts w:ascii="Garamond" w:hAnsi="Garamond"/>
          <w:bCs/>
          <w:i/>
          <w:iCs/>
        </w:rPr>
        <w:t>puo</w:t>
      </w:r>
      <w:proofErr w:type="spellEnd"/>
      <w:r w:rsidR="003B3E5D" w:rsidRPr="00991626">
        <w:rPr>
          <w:rFonts w:ascii="Garamond" w:hAnsi="Garamond"/>
          <w:bCs/>
          <w:i/>
          <w:iCs/>
        </w:rPr>
        <w:t xml:space="preserve">̀ scoprire tutto dell’altro... momenti in cui si è sé stessi, con tutti i difetti e le manchevolezze”, si legge nel </w:t>
      </w:r>
      <w:r w:rsidR="003B3E5D" w:rsidRPr="00991626">
        <w:rPr>
          <w:rFonts w:ascii="Garamond" w:hAnsi="Garamond"/>
          <w:bCs/>
          <w:i/>
          <w:iCs/>
        </w:rPr>
        <w:lastRenderedPageBreak/>
        <w:t>pressbook dell’epoca.</w:t>
      </w:r>
      <w:r w:rsidR="003B3E5D" w:rsidRPr="005063E2">
        <w:rPr>
          <w:rFonts w:ascii="Garamond" w:hAnsi="Garamond"/>
          <w:bCs/>
        </w:rPr>
        <w:t xml:space="preserve"> </w:t>
      </w:r>
    </w:p>
    <w:p w14:paraId="280E002B" w14:textId="77777777" w:rsidR="003B3E5D" w:rsidRPr="003B3E5D" w:rsidRDefault="003B3E5D" w:rsidP="003B3E5D">
      <w:pPr>
        <w:spacing w:line="360" w:lineRule="auto"/>
        <w:jc w:val="both"/>
        <w:rPr>
          <w:rFonts w:ascii="Garamond" w:eastAsiaTheme="minorHAnsi" w:hAnsi="Garamond" w:cs="AppleSystemUIFont"/>
        </w:rPr>
      </w:pPr>
    </w:p>
    <w:p w14:paraId="725E21C4" w14:textId="77777777" w:rsidR="00092F9C" w:rsidRPr="005A0345" w:rsidRDefault="00092F9C" w:rsidP="00092F9C">
      <w:pPr>
        <w:spacing w:line="360" w:lineRule="auto"/>
        <w:jc w:val="both"/>
        <w:rPr>
          <w:rFonts w:ascii="Garamond" w:hAnsi="Garamond"/>
        </w:rPr>
      </w:pPr>
      <w:r w:rsidRPr="005A0345">
        <w:rPr>
          <w:rFonts w:ascii="Garamond" w:hAnsi="Garamond"/>
        </w:rPr>
        <w:t xml:space="preserve">Il restauro di </w:t>
      </w:r>
      <w:r w:rsidRPr="005A0345">
        <w:rPr>
          <w:rFonts w:ascii="Garamond" w:hAnsi="Garamond"/>
          <w:i/>
          <w:iCs/>
        </w:rPr>
        <w:t>Le ore dell’amore</w:t>
      </w:r>
      <w:r w:rsidRPr="005A0345">
        <w:rPr>
          <w:rFonts w:ascii="Garamond" w:hAnsi="Garamond"/>
        </w:rPr>
        <w:t xml:space="preserve"> (Luciano Salce, 1963) è stato realizzato dal Centro Sperimentale di Cinematografia - Cineteca Nazionale </w:t>
      </w:r>
      <w:r w:rsidRPr="001E09EF">
        <w:rPr>
          <w:rFonts w:ascii="Garamond" w:hAnsi="Garamond"/>
          <w:b/>
          <w:bCs/>
        </w:rPr>
        <w:t xml:space="preserve">in collaborazione con </w:t>
      </w:r>
      <w:proofErr w:type="spellStart"/>
      <w:r w:rsidRPr="001E09EF">
        <w:rPr>
          <w:rFonts w:ascii="Garamond" w:hAnsi="Garamond"/>
          <w:b/>
          <w:bCs/>
        </w:rPr>
        <w:t>Compass</w:t>
      </w:r>
      <w:proofErr w:type="spellEnd"/>
      <w:r w:rsidRPr="001E09EF">
        <w:rPr>
          <w:rFonts w:ascii="Garamond" w:hAnsi="Garamond"/>
          <w:b/>
          <w:bCs/>
        </w:rPr>
        <w:t xml:space="preserve"> Film S.r.l</w:t>
      </w:r>
      <w:r w:rsidRPr="005A0345">
        <w:rPr>
          <w:rFonts w:ascii="Garamond" w:hAnsi="Garamond"/>
        </w:rPr>
        <w:t>. I negativi del film sono andati perduti.</w:t>
      </w:r>
    </w:p>
    <w:p w14:paraId="11866D40" w14:textId="761BCE91" w:rsidR="005A0345" w:rsidRPr="005C1DD7" w:rsidRDefault="00092F9C" w:rsidP="005C1DD7">
      <w:pPr>
        <w:spacing w:line="360" w:lineRule="auto"/>
        <w:jc w:val="both"/>
        <w:rPr>
          <w:rFonts w:ascii="Garamond" w:hAnsi="Garamond"/>
        </w:rPr>
      </w:pPr>
      <w:r w:rsidRPr="005A0345">
        <w:rPr>
          <w:rFonts w:ascii="Garamond" w:hAnsi="Garamond"/>
        </w:rPr>
        <w:t xml:space="preserve">I materiali d’epoca sopravvissuti sono tutti in condizioni non ottimali. Per la scena è stato utilizzato un controtipo d’epoca e per la colonna sono stati utilizzati un positivo d’epoca e un </w:t>
      </w:r>
      <w:proofErr w:type="spellStart"/>
      <w:r w:rsidRPr="005A0345">
        <w:rPr>
          <w:rFonts w:ascii="Garamond" w:hAnsi="Garamond"/>
        </w:rPr>
        <w:t>lavander</w:t>
      </w:r>
      <w:proofErr w:type="spellEnd"/>
      <w:r w:rsidRPr="005A0345">
        <w:rPr>
          <w:rFonts w:ascii="Garamond" w:hAnsi="Garamond"/>
        </w:rPr>
        <w:t xml:space="preserve"> sonoro. Laboratorio: </w:t>
      </w:r>
      <w:proofErr w:type="spellStart"/>
      <w:r w:rsidRPr="005A0345">
        <w:rPr>
          <w:rFonts w:ascii="Garamond" w:hAnsi="Garamond"/>
        </w:rPr>
        <w:t>Studiocine</w:t>
      </w:r>
      <w:proofErr w:type="spellEnd"/>
      <w:r w:rsidRPr="005A0345">
        <w:rPr>
          <w:rFonts w:ascii="Garamond" w:hAnsi="Garamond"/>
        </w:rPr>
        <w:t xml:space="preserve"> S.r.l.</w:t>
      </w:r>
    </w:p>
    <w:p w14:paraId="62A2456A" w14:textId="77777777" w:rsidR="00092F9C" w:rsidRDefault="00092F9C" w:rsidP="00092F9C">
      <w:pPr>
        <w:jc w:val="both"/>
        <w:rPr>
          <w:b/>
          <w:bCs/>
          <w:sz w:val="28"/>
          <w:szCs w:val="28"/>
        </w:rPr>
      </w:pPr>
    </w:p>
    <w:p w14:paraId="064DDAFD" w14:textId="4D43A2C2" w:rsidR="00092F9C" w:rsidRDefault="00C31977" w:rsidP="00F200C3">
      <w:pPr>
        <w:jc w:val="center"/>
        <w:rPr>
          <w:b/>
          <w:bCs/>
          <w:i/>
          <w:iCs/>
          <w:color w:val="C00000"/>
          <w:sz w:val="24"/>
          <w:szCs w:val="24"/>
        </w:rPr>
      </w:pPr>
      <w:r w:rsidRPr="00C31977">
        <w:rPr>
          <w:b/>
          <w:bCs/>
          <w:i/>
          <w:iCs/>
          <w:color w:val="C00000"/>
          <w:sz w:val="24"/>
          <w:szCs w:val="24"/>
        </w:rPr>
        <w:t xml:space="preserve">Clicca </w:t>
      </w:r>
      <w:hyperlink r:id="rId8" w:history="1">
        <w:r w:rsidR="00F200C3">
          <w:rPr>
            <w:rStyle w:val="Collegamentoipertestuale"/>
            <w:b/>
            <w:bCs/>
            <w:i/>
            <w:iCs/>
            <w:sz w:val="24"/>
            <w:szCs w:val="24"/>
          </w:rPr>
          <w:t>qui</w:t>
        </w:r>
      </w:hyperlink>
      <w:r w:rsidR="00F200C3">
        <w:rPr>
          <w:b/>
          <w:bCs/>
          <w:i/>
          <w:iCs/>
          <w:color w:val="C00000"/>
          <w:sz w:val="24"/>
          <w:szCs w:val="24"/>
        </w:rPr>
        <w:t xml:space="preserve"> </w:t>
      </w:r>
      <w:r w:rsidRPr="00C31977">
        <w:rPr>
          <w:b/>
          <w:bCs/>
          <w:i/>
          <w:iCs/>
          <w:color w:val="C00000"/>
          <w:sz w:val="24"/>
          <w:szCs w:val="24"/>
        </w:rPr>
        <w:t>per leggere e scaricare il dossier su “Le ore dell’amore”</w:t>
      </w:r>
      <w:r w:rsidR="007527B1">
        <w:rPr>
          <w:b/>
          <w:bCs/>
          <w:i/>
          <w:iCs/>
          <w:color w:val="C00000"/>
          <w:sz w:val="24"/>
          <w:szCs w:val="24"/>
        </w:rPr>
        <w:t xml:space="preserve"> a cura di Mario Sesti</w:t>
      </w:r>
    </w:p>
    <w:p w14:paraId="7E3B4554" w14:textId="77777777" w:rsidR="009B4933" w:rsidRDefault="009B4933" w:rsidP="00C31977">
      <w:pPr>
        <w:jc w:val="center"/>
        <w:rPr>
          <w:b/>
          <w:bCs/>
          <w:i/>
          <w:iCs/>
          <w:color w:val="C00000"/>
          <w:sz w:val="24"/>
          <w:szCs w:val="24"/>
        </w:rPr>
      </w:pPr>
    </w:p>
    <w:p w14:paraId="1823DBC0" w14:textId="002ECA84" w:rsidR="009B4933" w:rsidRPr="00C31977" w:rsidRDefault="009B4933" w:rsidP="0078512C">
      <w:pPr>
        <w:jc w:val="center"/>
        <w:rPr>
          <w:b/>
          <w:bCs/>
          <w:i/>
          <w:iCs/>
          <w:color w:val="C00000"/>
          <w:sz w:val="24"/>
          <w:szCs w:val="24"/>
        </w:rPr>
      </w:pPr>
      <w:r>
        <w:rPr>
          <w:b/>
          <w:bCs/>
          <w:i/>
          <w:iCs/>
          <w:color w:val="C00000"/>
          <w:sz w:val="24"/>
          <w:szCs w:val="24"/>
        </w:rPr>
        <w:t xml:space="preserve">Clicca </w:t>
      </w:r>
      <w:hyperlink r:id="rId9" w:history="1">
        <w:r w:rsidR="0078512C">
          <w:rPr>
            <w:rStyle w:val="Collegamentoipertestuale"/>
            <w:b/>
            <w:bCs/>
            <w:i/>
            <w:iCs/>
            <w:sz w:val="24"/>
            <w:szCs w:val="24"/>
          </w:rPr>
          <w:t>qui</w:t>
        </w:r>
      </w:hyperlink>
      <w:r>
        <w:rPr>
          <w:b/>
          <w:bCs/>
          <w:i/>
          <w:iCs/>
          <w:color w:val="C00000"/>
          <w:sz w:val="24"/>
          <w:szCs w:val="24"/>
        </w:rPr>
        <w:t xml:space="preserve"> per scaricare foto</w:t>
      </w:r>
      <w:r w:rsidR="00A42ABF">
        <w:rPr>
          <w:b/>
          <w:bCs/>
          <w:i/>
          <w:iCs/>
          <w:color w:val="C00000"/>
          <w:sz w:val="24"/>
          <w:szCs w:val="24"/>
        </w:rPr>
        <w:t>, scheda</w:t>
      </w:r>
      <w:r>
        <w:rPr>
          <w:b/>
          <w:bCs/>
          <w:i/>
          <w:iCs/>
          <w:color w:val="C00000"/>
          <w:sz w:val="24"/>
          <w:szCs w:val="24"/>
        </w:rPr>
        <w:t xml:space="preserve"> e clip (altri materiali disponibili su richiesta)</w:t>
      </w:r>
    </w:p>
    <w:p w14:paraId="73D6C977" w14:textId="77777777" w:rsidR="00092F9C" w:rsidRDefault="00092F9C" w:rsidP="00092F9C">
      <w:pPr>
        <w:jc w:val="both"/>
        <w:rPr>
          <w:b/>
          <w:bCs/>
          <w:sz w:val="28"/>
          <w:szCs w:val="28"/>
        </w:rPr>
      </w:pPr>
    </w:p>
    <w:p w14:paraId="1F8E6942" w14:textId="77777777" w:rsidR="00092F9C" w:rsidRPr="00AE62EB" w:rsidRDefault="00092F9C" w:rsidP="00092F9C">
      <w:pPr>
        <w:jc w:val="both"/>
        <w:rPr>
          <w:sz w:val="28"/>
          <w:szCs w:val="28"/>
        </w:rPr>
      </w:pPr>
    </w:p>
    <w:p w14:paraId="2C7586A1" w14:textId="77777777" w:rsidR="00092F9C" w:rsidRDefault="00092F9C" w:rsidP="00092F9C">
      <w:pPr>
        <w:spacing w:line="360" w:lineRule="auto"/>
        <w:jc w:val="both"/>
        <w:rPr>
          <w:rFonts w:ascii="Garamond" w:hAnsi="Garamond" w:cs="Calibri"/>
          <w:color w:val="000000"/>
          <w:sz w:val="24"/>
          <w:szCs w:val="24"/>
          <w:lang w:eastAsia="it-IT"/>
        </w:rPr>
      </w:pPr>
    </w:p>
    <w:p w14:paraId="50FC7C38" w14:textId="77777777" w:rsidR="00092F9C" w:rsidRDefault="00092F9C" w:rsidP="00092F9C">
      <w:pPr>
        <w:spacing w:line="360" w:lineRule="auto"/>
        <w:jc w:val="both"/>
        <w:rPr>
          <w:rFonts w:ascii="Garamond" w:hAnsi="Garamond" w:cs="Calibri"/>
          <w:color w:val="000000"/>
          <w:sz w:val="24"/>
          <w:szCs w:val="24"/>
          <w:lang w:eastAsia="it-IT"/>
        </w:rPr>
      </w:pPr>
    </w:p>
    <w:p w14:paraId="57422FA5" w14:textId="77777777" w:rsidR="006134FC" w:rsidRDefault="006134FC" w:rsidP="000B3154">
      <w:pPr>
        <w:rPr>
          <w:rFonts w:ascii="Garamond" w:hAnsi="Garamond"/>
          <w:color w:val="000000"/>
          <w:sz w:val="18"/>
          <w:szCs w:val="18"/>
        </w:rPr>
      </w:pPr>
    </w:p>
    <w:p w14:paraId="52AEE9C0" w14:textId="77777777" w:rsidR="00551B61" w:rsidRDefault="00551B61" w:rsidP="000B3154">
      <w:pPr>
        <w:rPr>
          <w:rFonts w:ascii="Garamond" w:hAnsi="Garamond"/>
          <w:color w:val="000000"/>
          <w:sz w:val="18"/>
          <w:szCs w:val="18"/>
        </w:rPr>
      </w:pPr>
    </w:p>
    <w:p w14:paraId="0D9D4ADB" w14:textId="77777777" w:rsidR="00551B61" w:rsidRDefault="00551B61" w:rsidP="000B3154">
      <w:pPr>
        <w:rPr>
          <w:rFonts w:ascii="Garamond" w:hAnsi="Garamond"/>
          <w:color w:val="000000"/>
          <w:sz w:val="18"/>
          <w:szCs w:val="18"/>
        </w:rPr>
      </w:pPr>
    </w:p>
    <w:p w14:paraId="427695F1" w14:textId="77777777" w:rsidR="00551B61" w:rsidRDefault="00551B61" w:rsidP="000B3154">
      <w:pPr>
        <w:rPr>
          <w:rFonts w:ascii="Garamond" w:hAnsi="Garamond"/>
          <w:color w:val="000000"/>
          <w:sz w:val="18"/>
          <w:szCs w:val="18"/>
        </w:rPr>
      </w:pPr>
    </w:p>
    <w:p w14:paraId="269A46C7" w14:textId="77777777" w:rsidR="00551B61" w:rsidRDefault="00551B61" w:rsidP="000B3154">
      <w:pPr>
        <w:rPr>
          <w:rFonts w:ascii="Garamond" w:hAnsi="Garamond"/>
          <w:color w:val="000000"/>
          <w:sz w:val="18"/>
          <w:szCs w:val="18"/>
        </w:rPr>
      </w:pPr>
    </w:p>
    <w:p w14:paraId="225E52B8" w14:textId="5ADB3C8D" w:rsidR="00E10F58" w:rsidRDefault="000B3154" w:rsidP="000B3154">
      <w:pPr>
        <w:spacing w:before="66" w:line="266" w:lineRule="auto"/>
        <w:ind w:right="230"/>
        <w:rPr>
          <w:rFonts w:ascii="Garamond" w:hAnsi="Garamond"/>
          <w:sz w:val="24"/>
          <w:szCs w:val="24"/>
        </w:rPr>
      </w:pPr>
      <w:r w:rsidRPr="00270088">
        <w:rPr>
          <w:rFonts w:ascii="Garamond" w:hAnsi="Garamond"/>
          <w:b/>
          <w:bCs/>
          <w:color w:val="000000"/>
          <w:sz w:val="18"/>
          <w:szCs w:val="18"/>
        </w:rPr>
        <w:t>Centro Sperimentale di Cinematografia</w:t>
      </w:r>
      <w:r w:rsidRPr="00270088">
        <w:rPr>
          <w:sz w:val="18"/>
          <w:szCs w:val="18"/>
        </w:rPr>
        <w:br/>
      </w:r>
      <w:r w:rsidRPr="00270088">
        <w:rPr>
          <w:rFonts w:ascii="Garamond" w:hAnsi="Garamond"/>
          <w:b/>
          <w:bCs/>
          <w:color w:val="000000"/>
          <w:sz w:val="18"/>
          <w:szCs w:val="18"/>
        </w:rPr>
        <w:t>Responsabile comunicazione</w:t>
      </w:r>
      <w:r w:rsidRPr="00270088">
        <w:rPr>
          <w:rFonts w:ascii="Garamond" w:hAnsi="Garamond"/>
          <w:b/>
          <w:bCs/>
          <w:color w:val="000000"/>
          <w:sz w:val="18"/>
          <w:szCs w:val="18"/>
        </w:rPr>
        <w:br/>
      </w:r>
      <w:r w:rsidRPr="00270088">
        <w:rPr>
          <w:rFonts w:ascii="Garamond" w:hAnsi="Garamond"/>
          <w:color w:val="000000"/>
          <w:sz w:val="18"/>
          <w:szCs w:val="18"/>
        </w:rPr>
        <w:t>Mario Sesti, +39 320 4082971,</w:t>
      </w:r>
      <w:r w:rsidRPr="00270088">
        <w:rPr>
          <w:rFonts w:ascii="Helvetica Neue" w:hAnsi="Helvetica Neue"/>
          <w:color w:val="DCA10D"/>
          <w:sz w:val="18"/>
          <w:szCs w:val="18"/>
        </w:rPr>
        <w:t xml:space="preserve"> </w:t>
      </w:r>
      <w:hyperlink r:id="rId10" w:history="1">
        <w:r w:rsidRPr="00270088">
          <w:rPr>
            <w:rStyle w:val="Collegamentoipertestuale"/>
            <w:rFonts w:ascii="Garamond" w:hAnsi="Garamond"/>
            <w:sz w:val="18"/>
            <w:szCs w:val="18"/>
          </w:rPr>
          <w:t>mario.sesti@gmail.com</w:t>
        </w:r>
      </w:hyperlink>
      <w:r w:rsidRPr="00270088">
        <w:rPr>
          <w:sz w:val="18"/>
          <w:szCs w:val="18"/>
        </w:rPr>
        <w:br/>
      </w:r>
      <w:r w:rsidRPr="00270088">
        <w:rPr>
          <w:rFonts w:ascii="Garamond" w:hAnsi="Garamond"/>
          <w:b/>
          <w:bCs/>
          <w:color w:val="000000"/>
          <w:sz w:val="18"/>
          <w:szCs w:val="18"/>
        </w:rPr>
        <w:t>Ufficio stampa</w:t>
      </w:r>
      <w:r w:rsidRPr="00270088">
        <w:rPr>
          <w:sz w:val="18"/>
          <w:szCs w:val="18"/>
        </w:rPr>
        <w:br/>
      </w:r>
      <w:r w:rsidRPr="00270088">
        <w:rPr>
          <w:rFonts w:ascii="Garamond" w:hAnsi="Garamond"/>
          <w:color w:val="000000"/>
          <w:sz w:val="18"/>
          <w:szCs w:val="18"/>
        </w:rPr>
        <w:t>Silvia Saitta, +39 328 2010029, </w:t>
      </w:r>
      <w:hyperlink r:id="rId11" w:tooltip="mailto:silvia.saitta@fondazionecsc.it" w:history="1">
        <w:r w:rsidRPr="00270088">
          <w:rPr>
            <w:rStyle w:val="Collegamentoipertestuale"/>
            <w:rFonts w:ascii="Garamond" w:hAnsi="Garamond"/>
            <w:color w:val="0563C1"/>
            <w:sz w:val="18"/>
            <w:szCs w:val="18"/>
          </w:rPr>
          <w:t>silvia.saitta@fondazionecsc.it</w:t>
        </w:r>
      </w:hyperlink>
    </w:p>
    <w:p w14:paraId="52B3F97A" w14:textId="77777777" w:rsidR="00EF7807" w:rsidRDefault="00EF7807" w:rsidP="00D66D33">
      <w:pPr>
        <w:spacing w:before="66" w:line="266" w:lineRule="auto"/>
        <w:ind w:right="230"/>
        <w:jc w:val="both"/>
        <w:rPr>
          <w:rFonts w:ascii="Garamond" w:hAnsi="Garamond"/>
          <w:sz w:val="24"/>
          <w:szCs w:val="24"/>
        </w:rPr>
      </w:pPr>
    </w:p>
    <w:p w14:paraId="726F2DB9" w14:textId="77777777" w:rsidR="00866062" w:rsidRPr="00866062" w:rsidRDefault="00866062" w:rsidP="00866062">
      <w:pPr>
        <w:widowControl/>
        <w:autoSpaceDE/>
        <w:autoSpaceDN/>
        <w:spacing w:line="255" w:lineRule="atLeast"/>
        <w:rPr>
          <w:rFonts w:ascii="Calibri" w:hAnsi="Calibri" w:cs="Calibri"/>
          <w:color w:val="000000"/>
          <w:lang w:eastAsia="it-IT"/>
        </w:rPr>
      </w:pPr>
      <w:r w:rsidRPr="00866062">
        <w:rPr>
          <w:rFonts w:ascii="Calibri" w:hAnsi="Calibri" w:cs="Calibri"/>
          <w:color w:val="000000"/>
          <w:sz w:val="24"/>
          <w:szCs w:val="24"/>
          <w:lang w:eastAsia="it-IT"/>
        </w:rPr>
        <w:t> </w:t>
      </w:r>
    </w:p>
    <w:p w14:paraId="03B62558" w14:textId="77777777" w:rsidR="00866062" w:rsidRPr="00866062" w:rsidRDefault="00866062" w:rsidP="00866062">
      <w:pPr>
        <w:widowControl/>
        <w:autoSpaceDE/>
        <w:autoSpaceDN/>
        <w:spacing w:before="100" w:beforeAutospacing="1" w:after="100" w:afterAutospacing="1" w:line="255" w:lineRule="atLeast"/>
        <w:rPr>
          <w:rFonts w:ascii="-webkit-standard" w:hAnsi="-webkit-standard"/>
          <w:color w:val="000000"/>
          <w:sz w:val="24"/>
          <w:szCs w:val="24"/>
          <w:lang w:eastAsia="it-IT"/>
        </w:rPr>
      </w:pPr>
      <w:r w:rsidRPr="00866062">
        <w:rPr>
          <w:rFonts w:ascii="-webkit-standard" w:hAnsi="-webkit-standard"/>
          <w:color w:val="000000"/>
          <w:sz w:val="24"/>
          <w:szCs w:val="24"/>
          <w:lang w:eastAsia="it-IT"/>
        </w:rPr>
        <w:t> </w:t>
      </w:r>
    </w:p>
    <w:p w14:paraId="513FC13B" w14:textId="77777777" w:rsidR="00866062" w:rsidRPr="00866062" w:rsidRDefault="00866062" w:rsidP="00866062">
      <w:pPr>
        <w:widowControl/>
        <w:autoSpaceDE/>
        <w:autoSpaceDN/>
        <w:spacing w:before="100" w:beforeAutospacing="1" w:after="100" w:afterAutospacing="1"/>
        <w:rPr>
          <w:rFonts w:ascii="-webkit-standard" w:hAnsi="-webkit-standard"/>
          <w:color w:val="000000"/>
          <w:sz w:val="24"/>
          <w:szCs w:val="24"/>
          <w:lang w:eastAsia="it-IT"/>
        </w:rPr>
      </w:pPr>
      <w:r w:rsidRPr="00866062">
        <w:rPr>
          <w:rFonts w:ascii="-webkit-standard" w:hAnsi="-webkit-standard"/>
          <w:color w:val="000000"/>
          <w:sz w:val="24"/>
          <w:szCs w:val="24"/>
          <w:lang w:eastAsia="it-IT"/>
        </w:rPr>
        <w:t> </w:t>
      </w:r>
    </w:p>
    <w:p w14:paraId="610FE177" w14:textId="77777777" w:rsidR="00866062" w:rsidRPr="00866062" w:rsidRDefault="00866062" w:rsidP="00866062">
      <w:pPr>
        <w:widowControl/>
        <w:autoSpaceDE/>
        <w:autoSpaceDN/>
        <w:rPr>
          <w:sz w:val="24"/>
          <w:szCs w:val="24"/>
          <w:lang w:eastAsia="it-IT"/>
        </w:rPr>
      </w:pPr>
    </w:p>
    <w:p w14:paraId="3028A221" w14:textId="77777777" w:rsidR="00EB6FB3" w:rsidRPr="00EB6FB3" w:rsidRDefault="00EB6FB3" w:rsidP="00EB6FB3">
      <w:pPr>
        <w:widowControl/>
        <w:autoSpaceDE/>
        <w:autoSpaceDN/>
        <w:jc w:val="center"/>
        <w:rPr>
          <w:rFonts w:ascii="Calibri" w:hAnsi="Calibri" w:cs="Calibri"/>
          <w:color w:val="000000"/>
          <w:lang w:eastAsia="it-IT"/>
        </w:rPr>
      </w:pPr>
      <w:r w:rsidRPr="00EB6FB3">
        <w:rPr>
          <w:rFonts w:hint="cs"/>
          <w:color w:val="000000"/>
          <w:sz w:val="24"/>
          <w:szCs w:val="24"/>
          <w:lang w:eastAsia="it-IT"/>
        </w:rPr>
        <w:t> </w:t>
      </w:r>
    </w:p>
    <w:p w14:paraId="42FB9F8A" w14:textId="77777777" w:rsidR="00EB6FB3" w:rsidRPr="00EB6FB3" w:rsidRDefault="00EB6FB3" w:rsidP="00EB6FB3">
      <w:pPr>
        <w:widowControl/>
        <w:autoSpaceDE/>
        <w:autoSpaceDN/>
        <w:rPr>
          <w:rFonts w:ascii="Calibri" w:hAnsi="Calibri" w:cs="Calibri"/>
          <w:color w:val="000000"/>
          <w:lang w:eastAsia="it-IT"/>
        </w:rPr>
      </w:pPr>
      <w:r w:rsidRPr="00EB6FB3">
        <w:rPr>
          <w:rFonts w:hint="cs"/>
          <w:color w:val="C00000"/>
          <w:sz w:val="28"/>
          <w:szCs w:val="28"/>
          <w:lang w:eastAsia="it-IT"/>
        </w:rPr>
        <w:t>    </w:t>
      </w:r>
    </w:p>
    <w:p w14:paraId="2C15B499" w14:textId="77777777" w:rsidR="00EF7807" w:rsidRPr="0012027D" w:rsidRDefault="00EF7807" w:rsidP="00D66D33">
      <w:pPr>
        <w:spacing w:before="66" w:line="266" w:lineRule="auto"/>
        <w:ind w:right="230"/>
        <w:jc w:val="both"/>
        <w:rPr>
          <w:rFonts w:ascii="Garamond" w:hAnsi="Garamond"/>
          <w:sz w:val="24"/>
          <w:szCs w:val="24"/>
        </w:rPr>
      </w:pPr>
    </w:p>
    <w:sectPr w:rsidR="00EF7807" w:rsidRPr="0012027D" w:rsidSect="00AF0B68">
      <w:type w:val="continuous"/>
      <w:pgSz w:w="11910" w:h="16840"/>
      <w:pgMar w:top="1400" w:right="90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ppleSystemUIFontBold">
    <w:altName w:val="Calibri"/>
    <w:panose1 w:val="020B0604020202020204"/>
    <w:charset w:val="00"/>
    <w:family w:val="auto"/>
    <w:notTrueType/>
    <w:pitch w:val="default"/>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webkit-standard">
    <w:altName w:val="Cambria"/>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A684F"/>
    <w:multiLevelType w:val="multilevel"/>
    <w:tmpl w:val="C390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677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F58"/>
    <w:rsid w:val="00005BEE"/>
    <w:rsid w:val="00021A8F"/>
    <w:rsid w:val="00023928"/>
    <w:rsid w:val="00033F9C"/>
    <w:rsid w:val="00037C07"/>
    <w:rsid w:val="00044412"/>
    <w:rsid w:val="00044898"/>
    <w:rsid w:val="00045706"/>
    <w:rsid w:val="0004605E"/>
    <w:rsid w:val="00055EC7"/>
    <w:rsid w:val="00057041"/>
    <w:rsid w:val="00061F3A"/>
    <w:rsid w:val="000652A1"/>
    <w:rsid w:val="000660A2"/>
    <w:rsid w:val="00067CE4"/>
    <w:rsid w:val="00075841"/>
    <w:rsid w:val="00083FFE"/>
    <w:rsid w:val="000851EE"/>
    <w:rsid w:val="00090C32"/>
    <w:rsid w:val="0009154B"/>
    <w:rsid w:val="00092F9C"/>
    <w:rsid w:val="00095F17"/>
    <w:rsid w:val="000A0FDA"/>
    <w:rsid w:val="000B3154"/>
    <w:rsid w:val="000C6312"/>
    <w:rsid w:val="000C6AB8"/>
    <w:rsid w:val="000D0907"/>
    <w:rsid w:val="000D4CAC"/>
    <w:rsid w:val="000E321B"/>
    <w:rsid w:val="000F5713"/>
    <w:rsid w:val="000F7A9F"/>
    <w:rsid w:val="00106F12"/>
    <w:rsid w:val="00112A0A"/>
    <w:rsid w:val="0012027D"/>
    <w:rsid w:val="001244F3"/>
    <w:rsid w:val="00125289"/>
    <w:rsid w:val="00132DCA"/>
    <w:rsid w:val="00132F1C"/>
    <w:rsid w:val="00133559"/>
    <w:rsid w:val="00135871"/>
    <w:rsid w:val="001460C5"/>
    <w:rsid w:val="00147AD4"/>
    <w:rsid w:val="00162777"/>
    <w:rsid w:val="001629F1"/>
    <w:rsid w:val="00166D4D"/>
    <w:rsid w:val="00167159"/>
    <w:rsid w:val="0016765E"/>
    <w:rsid w:val="0017470B"/>
    <w:rsid w:val="00174B61"/>
    <w:rsid w:val="0017687F"/>
    <w:rsid w:val="00180428"/>
    <w:rsid w:val="0019602B"/>
    <w:rsid w:val="001A1EBC"/>
    <w:rsid w:val="001A2B87"/>
    <w:rsid w:val="001A47B1"/>
    <w:rsid w:val="001B7436"/>
    <w:rsid w:val="001B7E0B"/>
    <w:rsid w:val="001C133C"/>
    <w:rsid w:val="001C2203"/>
    <w:rsid w:val="001D188A"/>
    <w:rsid w:val="001D4568"/>
    <w:rsid w:val="001E09EF"/>
    <w:rsid w:val="00200B9B"/>
    <w:rsid w:val="00210541"/>
    <w:rsid w:val="0021467C"/>
    <w:rsid w:val="00223953"/>
    <w:rsid w:val="002409AF"/>
    <w:rsid w:val="00255885"/>
    <w:rsid w:val="00266BDD"/>
    <w:rsid w:val="0027003C"/>
    <w:rsid w:val="002779EC"/>
    <w:rsid w:val="00292246"/>
    <w:rsid w:val="002B63F4"/>
    <w:rsid w:val="002C4DDD"/>
    <w:rsid w:val="002C53AF"/>
    <w:rsid w:val="002D7E38"/>
    <w:rsid w:val="002E53FD"/>
    <w:rsid w:val="002E6A60"/>
    <w:rsid w:val="002E7CBA"/>
    <w:rsid w:val="002F5E6C"/>
    <w:rsid w:val="002F6043"/>
    <w:rsid w:val="002F7BB8"/>
    <w:rsid w:val="00300A10"/>
    <w:rsid w:val="0030218A"/>
    <w:rsid w:val="00325C53"/>
    <w:rsid w:val="00330B1C"/>
    <w:rsid w:val="003316CD"/>
    <w:rsid w:val="003371EF"/>
    <w:rsid w:val="00342B39"/>
    <w:rsid w:val="003454D7"/>
    <w:rsid w:val="00352EDE"/>
    <w:rsid w:val="00354E2D"/>
    <w:rsid w:val="003573B3"/>
    <w:rsid w:val="003668FB"/>
    <w:rsid w:val="00367E46"/>
    <w:rsid w:val="00372D2D"/>
    <w:rsid w:val="00376FD7"/>
    <w:rsid w:val="00380AC4"/>
    <w:rsid w:val="00393EBC"/>
    <w:rsid w:val="00397336"/>
    <w:rsid w:val="003B1C04"/>
    <w:rsid w:val="003B3E5D"/>
    <w:rsid w:val="003C2E99"/>
    <w:rsid w:val="003C3FBE"/>
    <w:rsid w:val="003C5446"/>
    <w:rsid w:val="003D4EB1"/>
    <w:rsid w:val="003D50E2"/>
    <w:rsid w:val="003E33AB"/>
    <w:rsid w:val="00403EB3"/>
    <w:rsid w:val="00404961"/>
    <w:rsid w:val="00411BB8"/>
    <w:rsid w:val="00421C02"/>
    <w:rsid w:val="0043238B"/>
    <w:rsid w:val="00443E01"/>
    <w:rsid w:val="00447598"/>
    <w:rsid w:val="00451C70"/>
    <w:rsid w:val="00463F7A"/>
    <w:rsid w:val="00467775"/>
    <w:rsid w:val="0047062F"/>
    <w:rsid w:val="004708BF"/>
    <w:rsid w:val="0047198C"/>
    <w:rsid w:val="00472872"/>
    <w:rsid w:val="0049254C"/>
    <w:rsid w:val="00493D30"/>
    <w:rsid w:val="004A1D59"/>
    <w:rsid w:val="004A3391"/>
    <w:rsid w:val="004A3FB3"/>
    <w:rsid w:val="004B4557"/>
    <w:rsid w:val="004D2E4F"/>
    <w:rsid w:val="004D6C52"/>
    <w:rsid w:val="004D7C96"/>
    <w:rsid w:val="004F3F25"/>
    <w:rsid w:val="005063E2"/>
    <w:rsid w:val="00514153"/>
    <w:rsid w:val="00532596"/>
    <w:rsid w:val="00537ED5"/>
    <w:rsid w:val="0054498C"/>
    <w:rsid w:val="00547C8E"/>
    <w:rsid w:val="00550DE6"/>
    <w:rsid w:val="00551B61"/>
    <w:rsid w:val="00555019"/>
    <w:rsid w:val="00560F25"/>
    <w:rsid w:val="00560F40"/>
    <w:rsid w:val="005624C6"/>
    <w:rsid w:val="00562F7B"/>
    <w:rsid w:val="00574B92"/>
    <w:rsid w:val="005841EE"/>
    <w:rsid w:val="00584AC0"/>
    <w:rsid w:val="005A0345"/>
    <w:rsid w:val="005B07A6"/>
    <w:rsid w:val="005B6093"/>
    <w:rsid w:val="005B6F9B"/>
    <w:rsid w:val="005C0A4B"/>
    <w:rsid w:val="005C1DD7"/>
    <w:rsid w:val="005C2D99"/>
    <w:rsid w:val="005C7652"/>
    <w:rsid w:val="005D0C9F"/>
    <w:rsid w:val="005D13D9"/>
    <w:rsid w:val="005D19B3"/>
    <w:rsid w:val="005D457F"/>
    <w:rsid w:val="005E24B5"/>
    <w:rsid w:val="005E47A5"/>
    <w:rsid w:val="005F75E1"/>
    <w:rsid w:val="006047BC"/>
    <w:rsid w:val="00605DCA"/>
    <w:rsid w:val="00606428"/>
    <w:rsid w:val="006134FC"/>
    <w:rsid w:val="0061735E"/>
    <w:rsid w:val="00634A57"/>
    <w:rsid w:val="0064157F"/>
    <w:rsid w:val="00641F82"/>
    <w:rsid w:val="006515FE"/>
    <w:rsid w:val="00652E20"/>
    <w:rsid w:val="00653617"/>
    <w:rsid w:val="00663C2D"/>
    <w:rsid w:val="00666324"/>
    <w:rsid w:val="00673175"/>
    <w:rsid w:val="00673757"/>
    <w:rsid w:val="00674734"/>
    <w:rsid w:val="00682F7A"/>
    <w:rsid w:val="00683040"/>
    <w:rsid w:val="0069141B"/>
    <w:rsid w:val="006931A1"/>
    <w:rsid w:val="006A54A9"/>
    <w:rsid w:val="006C4681"/>
    <w:rsid w:val="006D236F"/>
    <w:rsid w:val="006D2ECB"/>
    <w:rsid w:val="006D45A7"/>
    <w:rsid w:val="006E242A"/>
    <w:rsid w:val="006E4CE8"/>
    <w:rsid w:val="006E6F0D"/>
    <w:rsid w:val="006F1076"/>
    <w:rsid w:val="006F2BA9"/>
    <w:rsid w:val="00702376"/>
    <w:rsid w:val="0071691D"/>
    <w:rsid w:val="00720C0A"/>
    <w:rsid w:val="007400C5"/>
    <w:rsid w:val="007527B1"/>
    <w:rsid w:val="0075426A"/>
    <w:rsid w:val="0077288F"/>
    <w:rsid w:val="00774BFD"/>
    <w:rsid w:val="0077671F"/>
    <w:rsid w:val="0078390F"/>
    <w:rsid w:val="00783B49"/>
    <w:rsid w:val="0078512C"/>
    <w:rsid w:val="00793E60"/>
    <w:rsid w:val="007951B5"/>
    <w:rsid w:val="0079750C"/>
    <w:rsid w:val="007B0EF5"/>
    <w:rsid w:val="007B2DB2"/>
    <w:rsid w:val="007C2DDD"/>
    <w:rsid w:val="007C7FA5"/>
    <w:rsid w:val="007E7B96"/>
    <w:rsid w:val="007F7D3D"/>
    <w:rsid w:val="00801F63"/>
    <w:rsid w:val="008104A9"/>
    <w:rsid w:val="00816116"/>
    <w:rsid w:val="00821CFB"/>
    <w:rsid w:val="00822B30"/>
    <w:rsid w:val="00826B0E"/>
    <w:rsid w:val="008320D5"/>
    <w:rsid w:val="008343FD"/>
    <w:rsid w:val="00837303"/>
    <w:rsid w:val="00840FBD"/>
    <w:rsid w:val="00846948"/>
    <w:rsid w:val="0085626A"/>
    <w:rsid w:val="00866062"/>
    <w:rsid w:val="00873D19"/>
    <w:rsid w:val="00881003"/>
    <w:rsid w:val="008832FE"/>
    <w:rsid w:val="008869FA"/>
    <w:rsid w:val="0089106B"/>
    <w:rsid w:val="00896B08"/>
    <w:rsid w:val="008A1B21"/>
    <w:rsid w:val="008A43AB"/>
    <w:rsid w:val="008B0F2C"/>
    <w:rsid w:val="008B134D"/>
    <w:rsid w:val="008B384F"/>
    <w:rsid w:val="008B6EB9"/>
    <w:rsid w:val="008C1B7A"/>
    <w:rsid w:val="008C1CCD"/>
    <w:rsid w:val="008C322C"/>
    <w:rsid w:val="008D12CF"/>
    <w:rsid w:val="008D17BB"/>
    <w:rsid w:val="008E1F7E"/>
    <w:rsid w:val="008F1E00"/>
    <w:rsid w:val="008F4287"/>
    <w:rsid w:val="008F629B"/>
    <w:rsid w:val="00901D91"/>
    <w:rsid w:val="009112E7"/>
    <w:rsid w:val="009133EE"/>
    <w:rsid w:val="00921408"/>
    <w:rsid w:val="009217AD"/>
    <w:rsid w:val="009272AB"/>
    <w:rsid w:val="00930EED"/>
    <w:rsid w:val="00931467"/>
    <w:rsid w:val="0094129D"/>
    <w:rsid w:val="00942708"/>
    <w:rsid w:val="00942B83"/>
    <w:rsid w:val="00957BC8"/>
    <w:rsid w:val="009646BC"/>
    <w:rsid w:val="009752B6"/>
    <w:rsid w:val="0098473C"/>
    <w:rsid w:val="00987DF6"/>
    <w:rsid w:val="00991626"/>
    <w:rsid w:val="009936A6"/>
    <w:rsid w:val="00995F60"/>
    <w:rsid w:val="009A3E25"/>
    <w:rsid w:val="009A5637"/>
    <w:rsid w:val="009A6CA1"/>
    <w:rsid w:val="009A780C"/>
    <w:rsid w:val="009B482D"/>
    <w:rsid w:val="009B488D"/>
    <w:rsid w:val="009B4933"/>
    <w:rsid w:val="009D3F6A"/>
    <w:rsid w:val="009D4DBC"/>
    <w:rsid w:val="009D51BE"/>
    <w:rsid w:val="009E3740"/>
    <w:rsid w:val="009F16DF"/>
    <w:rsid w:val="009F67FD"/>
    <w:rsid w:val="009F7BA8"/>
    <w:rsid w:val="009F7D9E"/>
    <w:rsid w:val="00A0300F"/>
    <w:rsid w:val="00A05ABF"/>
    <w:rsid w:val="00A14ABD"/>
    <w:rsid w:val="00A21680"/>
    <w:rsid w:val="00A23565"/>
    <w:rsid w:val="00A31ABE"/>
    <w:rsid w:val="00A368E7"/>
    <w:rsid w:val="00A42ABF"/>
    <w:rsid w:val="00A50EF6"/>
    <w:rsid w:val="00A628FB"/>
    <w:rsid w:val="00A65589"/>
    <w:rsid w:val="00A71CC9"/>
    <w:rsid w:val="00A7244B"/>
    <w:rsid w:val="00A83843"/>
    <w:rsid w:val="00A90F8C"/>
    <w:rsid w:val="00AA5B5C"/>
    <w:rsid w:val="00AB6564"/>
    <w:rsid w:val="00AC1C5F"/>
    <w:rsid w:val="00AC518C"/>
    <w:rsid w:val="00AD0885"/>
    <w:rsid w:val="00AE3450"/>
    <w:rsid w:val="00AE55C5"/>
    <w:rsid w:val="00AF0B68"/>
    <w:rsid w:val="00AF11F7"/>
    <w:rsid w:val="00B01A56"/>
    <w:rsid w:val="00B054FE"/>
    <w:rsid w:val="00B056C7"/>
    <w:rsid w:val="00B062CA"/>
    <w:rsid w:val="00B11E2C"/>
    <w:rsid w:val="00B134C1"/>
    <w:rsid w:val="00B21C4D"/>
    <w:rsid w:val="00B248D7"/>
    <w:rsid w:val="00B2769E"/>
    <w:rsid w:val="00B336B3"/>
    <w:rsid w:val="00B33705"/>
    <w:rsid w:val="00B33938"/>
    <w:rsid w:val="00B35F4E"/>
    <w:rsid w:val="00B41846"/>
    <w:rsid w:val="00B4777B"/>
    <w:rsid w:val="00B534CA"/>
    <w:rsid w:val="00B56897"/>
    <w:rsid w:val="00B67E4C"/>
    <w:rsid w:val="00B72B96"/>
    <w:rsid w:val="00B824A4"/>
    <w:rsid w:val="00B866D6"/>
    <w:rsid w:val="00B9194D"/>
    <w:rsid w:val="00B97A59"/>
    <w:rsid w:val="00BA0139"/>
    <w:rsid w:val="00BA76C1"/>
    <w:rsid w:val="00BB4ECE"/>
    <w:rsid w:val="00BB7CD5"/>
    <w:rsid w:val="00BC157A"/>
    <w:rsid w:val="00BD123F"/>
    <w:rsid w:val="00BD4EC7"/>
    <w:rsid w:val="00BF201C"/>
    <w:rsid w:val="00BF35CD"/>
    <w:rsid w:val="00C02569"/>
    <w:rsid w:val="00C07B6F"/>
    <w:rsid w:val="00C10729"/>
    <w:rsid w:val="00C235D0"/>
    <w:rsid w:val="00C26CA6"/>
    <w:rsid w:val="00C31977"/>
    <w:rsid w:val="00C34DF5"/>
    <w:rsid w:val="00C46B1F"/>
    <w:rsid w:val="00C51AE2"/>
    <w:rsid w:val="00C6373D"/>
    <w:rsid w:val="00C820B3"/>
    <w:rsid w:val="00C955B2"/>
    <w:rsid w:val="00CA032E"/>
    <w:rsid w:val="00CA0FAD"/>
    <w:rsid w:val="00CA319F"/>
    <w:rsid w:val="00CB1B99"/>
    <w:rsid w:val="00CB2380"/>
    <w:rsid w:val="00CB56E0"/>
    <w:rsid w:val="00CC365A"/>
    <w:rsid w:val="00CD2F0F"/>
    <w:rsid w:val="00CD3B44"/>
    <w:rsid w:val="00CE55DE"/>
    <w:rsid w:val="00CE72DD"/>
    <w:rsid w:val="00CF2D6F"/>
    <w:rsid w:val="00CF413C"/>
    <w:rsid w:val="00D00902"/>
    <w:rsid w:val="00D057DB"/>
    <w:rsid w:val="00D06F00"/>
    <w:rsid w:val="00D163D3"/>
    <w:rsid w:val="00D217F0"/>
    <w:rsid w:val="00D25D95"/>
    <w:rsid w:val="00D31C85"/>
    <w:rsid w:val="00D40C0A"/>
    <w:rsid w:val="00D462A5"/>
    <w:rsid w:val="00D51BE6"/>
    <w:rsid w:val="00D51E8E"/>
    <w:rsid w:val="00D66D33"/>
    <w:rsid w:val="00D75FFB"/>
    <w:rsid w:val="00D84139"/>
    <w:rsid w:val="00D91C47"/>
    <w:rsid w:val="00D94F2C"/>
    <w:rsid w:val="00DA4FE2"/>
    <w:rsid w:val="00DB2F65"/>
    <w:rsid w:val="00DC472B"/>
    <w:rsid w:val="00DC6808"/>
    <w:rsid w:val="00DE13EC"/>
    <w:rsid w:val="00DE1E70"/>
    <w:rsid w:val="00DE2971"/>
    <w:rsid w:val="00DE349F"/>
    <w:rsid w:val="00DF084B"/>
    <w:rsid w:val="00DF3712"/>
    <w:rsid w:val="00DF3DED"/>
    <w:rsid w:val="00DF42A4"/>
    <w:rsid w:val="00DF73C6"/>
    <w:rsid w:val="00E0239A"/>
    <w:rsid w:val="00E034D4"/>
    <w:rsid w:val="00E0642A"/>
    <w:rsid w:val="00E10F58"/>
    <w:rsid w:val="00E41BB9"/>
    <w:rsid w:val="00E440D2"/>
    <w:rsid w:val="00E46717"/>
    <w:rsid w:val="00E4786D"/>
    <w:rsid w:val="00E54F86"/>
    <w:rsid w:val="00E56BE5"/>
    <w:rsid w:val="00E613B8"/>
    <w:rsid w:val="00E711A6"/>
    <w:rsid w:val="00E73D69"/>
    <w:rsid w:val="00E80100"/>
    <w:rsid w:val="00E84AC8"/>
    <w:rsid w:val="00E858B9"/>
    <w:rsid w:val="00E93AA8"/>
    <w:rsid w:val="00E977BB"/>
    <w:rsid w:val="00EA4657"/>
    <w:rsid w:val="00EB6FB3"/>
    <w:rsid w:val="00ED4715"/>
    <w:rsid w:val="00EE0583"/>
    <w:rsid w:val="00EF0E1F"/>
    <w:rsid w:val="00EF153E"/>
    <w:rsid w:val="00EF73C7"/>
    <w:rsid w:val="00EF7807"/>
    <w:rsid w:val="00EF789B"/>
    <w:rsid w:val="00F04EF0"/>
    <w:rsid w:val="00F06BFE"/>
    <w:rsid w:val="00F12B9A"/>
    <w:rsid w:val="00F17538"/>
    <w:rsid w:val="00F200C3"/>
    <w:rsid w:val="00F27293"/>
    <w:rsid w:val="00F330E3"/>
    <w:rsid w:val="00F33733"/>
    <w:rsid w:val="00F340AB"/>
    <w:rsid w:val="00F35591"/>
    <w:rsid w:val="00F42BA3"/>
    <w:rsid w:val="00F465EE"/>
    <w:rsid w:val="00F47176"/>
    <w:rsid w:val="00F518A7"/>
    <w:rsid w:val="00F55226"/>
    <w:rsid w:val="00F55F09"/>
    <w:rsid w:val="00F653A0"/>
    <w:rsid w:val="00F65661"/>
    <w:rsid w:val="00F71BF6"/>
    <w:rsid w:val="00F81040"/>
    <w:rsid w:val="00F843D3"/>
    <w:rsid w:val="00F872EF"/>
    <w:rsid w:val="00F877F7"/>
    <w:rsid w:val="00F956B3"/>
    <w:rsid w:val="00FA47AE"/>
    <w:rsid w:val="00FA6058"/>
    <w:rsid w:val="00FB42A7"/>
    <w:rsid w:val="00FC1E0F"/>
    <w:rsid w:val="00FC43AA"/>
    <w:rsid w:val="00FC4B79"/>
    <w:rsid w:val="00FC572A"/>
    <w:rsid w:val="00FC6DC8"/>
    <w:rsid w:val="00FD123E"/>
    <w:rsid w:val="00FD1C2E"/>
    <w:rsid w:val="00FD5716"/>
    <w:rsid w:val="00FF5E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6217"/>
  <w15:docId w15:val="{37B1F93C-1E21-F64C-AD67-5073E091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line="307" w:lineRule="exact"/>
      <w:ind w:left="1809" w:right="1731"/>
      <w:jc w:val="center"/>
    </w:pPr>
    <w:rPr>
      <w:b/>
      <w:bCs/>
      <w:sz w:val="27"/>
      <w:szCs w:val="27"/>
    </w:rPr>
  </w:style>
  <w:style w:type="paragraph" w:styleId="Paragrafoelenco">
    <w:name w:val="List Paragraph"/>
    <w:basedOn w:val="Normale"/>
    <w:qFormat/>
  </w:style>
  <w:style w:type="paragraph" w:customStyle="1" w:styleId="TableParagraph">
    <w:name w:val="Table Paragraph"/>
    <w:basedOn w:val="Normale"/>
    <w:uiPriority w:val="1"/>
    <w:qFormat/>
  </w:style>
  <w:style w:type="character" w:styleId="Collegamentoipertestuale">
    <w:name w:val="Hyperlink"/>
    <w:uiPriority w:val="99"/>
    <w:unhideWhenUsed/>
    <w:rsid w:val="00AF0B68"/>
    <w:rPr>
      <w:color w:val="0000FF"/>
      <w:u w:val="single"/>
    </w:rPr>
  </w:style>
  <w:style w:type="paragraph" w:customStyle="1" w:styleId="Normale1">
    <w:name w:val="Normale1"/>
    <w:rsid w:val="00AE55C5"/>
    <w:pPr>
      <w:widowControl/>
      <w:pBdr>
        <w:top w:val="nil"/>
        <w:left w:val="nil"/>
        <w:bottom w:val="nil"/>
        <w:right w:val="nil"/>
        <w:between w:val="nil"/>
      </w:pBdr>
      <w:autoSpaceDE/>
      <w:autoSpaceDN/>
      <w:spacing w:after="200" w:line="276" w:lineRule="auto"/>
    </w:pPr>
    <w:rPr>
      <w:rFonts w:ascii="Calibri" w:eastAsia="Calibri" w:hAnsi="Calibri" w:cs="Calibri"/>
      <w:color w:val="000000"/>
      <w:lang w:val="it-IT" w:eastAsia="it-IT"/>
    </w:rPr>
  </w:style>
  <w:style w:type="character" w:styleId="Menzionenonrisolta">
    <w:name w:val="Unresolved Mention"/>
    <w:basedOn w:val="Carpredefinitoparagrafo"/>
    <w:uiPriority w:val="99"/>
    <w:semiHidden/>
    <w:unhideWhenUsed/>
    <w:rsid w:val="008A1B21"/>
    <w:rPr>
      <w:color w:val="605E5C"/>
      <w:shd w:val="clear" w:color="auto" w:fill="E1DFDD"/>
    </w:rPr>
  </w:style>
  <w:style w:type="character" w:styleId="Collegamentovisitato">
    <w:name w:val="FollowedHyperlink"/>
    <w:basedOn w:val="Carpredefinitoparagrafo"/>
    <w:uiPriority w:val="99"/>
    <w:semiHidden/>
    <w:unhideWhenUsed/>
    <w:rsid w:val="00CB1B99"/>
    <w:rPr>
      <w:color w:val="800080" w:themeColor="followedHyperlink"/>
      <w:u w:val="single"/>
    </w:rPr>
  </w:style>
  <w:style w:type="character" w:customStyle="1" w:styleId="apple-converted-space">
    <w:name w:val="apple-converted-space"/>
    <w:basedOn w:val="Carpredefinitoparagrafo"/>
    <w:rsid w:val="00574B92"/>
  </w:style>
  <w:style w:type="paragraph" w:styleId="NormaleWeb">
    <w:name w:val="Normal (Web)"/>
    <w:basedOn w:val="Normale"/>
    <w:uiPriority w:val="99"/>
    <w:unhideWhenUsed/>
    <w:rsid w:val="002E6A60"/>
    <w:pPr>
      <w:widowControl/>
      <w:autoSpaceDE/>
      <w:autoSpaceDN/>
      <w:spacing w:before="100" w:beforeAutospacing="1" w:after="100" w:afterAutospacing="1"/>
    </w:pPr>
    <w:rPr>
      <w:sz w:val="24"/>
      <w:szCs w:val="24"/>
      <w:lang w:eastAsia="it-IT"/>
    </w:rPr>
  </w:style>
  <w:style w:type="paragraph" w:customStyle="1" w:styleId="Standard">
    <w:name w:val="Standard"/>
    <w:rsid w:val="009646BC"/>
    <w:pPr>
      <w:suppressAutoHyphens/>
      <w:autoSpaceDE/>
      <w:textAlignment w:val="baseline"/>
    </w:pPr>
    <w:rPr>
      <w:rFonts w:ascii="Times New Roman" w:eastAsia="SimSun" w:hAnsi="Times New Roman" w:cs="Lucida Sans"/>
      <w:kern w:val="3"/>
      <w:sz w:val="24"/>
      <w:szCs w:val="24"/>
      <w:lang w:val="it-IT" w:eastAsia="zh-CN" w:bidi="hi-IN"/>
    </w:rPr>
  </w:style>
  <w:style w:type="paragraph" w:customStyle="1" w:styleId="xmsolistparagraph">
    <w:name w:val="xmsolistparagraph"/>
    <w:basedOn w:val="Normale"/>
    <w:rsid w:val="00EF7807"/>
    <w:pPr>
      <w:widowControl/>
      <w:autoSpaceDE/>
      <w:autoSpaceDN/>
      <w:spacing w:before="100" w:beforeAutospacing="1" w:after="100" w:afterAutospacing="1"/>
    </w:pPr>
    <w:rPr>
      <w:sz w:val="24"/>
      <w:szCs w:val="24"/>
      <w:lang w:eastAsia="it-IT"/>
    </w:rPr>
  </w:style>
  <w:style w:type="character" w:customStyle="1" w:styleId="contentpasted1">
    <w:name w:val="contentpasted1"/>
    <w:basedOn w:val="Carpredefinitoparagrafo"/>
    <w:rsid w:val="00EF7807"/>
  </w:style>
  <w:style w:type="character" w:customStyle="1" w:styleId="bumpedfont15">
    <w:name w:val="bumpedfont15"/>
    <w:rsid w:val="00DF73C6"/>
  </w:style>
  <w:style w:type="character" w:customStyle="1" w:styleId="contentpasted0">
    <w:name w:val="contentpasted0"/>
    <w:basedOn w:val="Carpredefinitoparagrafo"/>
    <w:rsid w:val="00866062"/>
  </w:style>
  <w:style w:type="paragraph" w:customStyle="1" w:styleId="contentpasted01">
    <w:name w:val="contentpasted01"/>
    <w:basedOn w:val="Normale"/>
    <w:rsid w:val="00866062"/>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1C13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941">
      <w:bodyDiv w:val="1"/>
      <w:marLeft w:val="0"/>
      <w:marRight w:val="0"/>
      <w:marTop w:val="0"/>
      <w:marBottom w:val="0"/>
      <w:divBdr>
        <w:top w:val="none" w:sz="0" w:space="0" w:color="auto"/>
        <w:left w:val="none" w:sz="0" w:space="0" w:color="auto"/>
        <w:bottom w:val="none" w:sz="0" w:space="0" w:color="auto"/>
        <w:right w:val="none" w:sz="0" w:space="0" w:color="auto"/>
      </w:divBdr>
      <w:divsChild>
        <w:div w:id="83916595">
          <w:marLeft w:val="0"/>
          <w:marRight w:val="0"/>
          <w:marTop w:val="0"/>
          <w:marBottom w:val="0"/>
          <w:divBdr>
            <w:top w:val="none" w:sz="0" w:space="0" w:color="auto"/>
            <w:left w:val="none" w:sz="0" w:space="0" w:color="auto"/>
            <w:bottom w:val="none" w:sz="0" w:space="0" w:color="auto"/>
            <w:right w:val="none" w:sz="0" w:space="0" w:color="auto"/>
          </w:divBdr>
          <w:divsChild>
            <w:div w:id="313990096">
              <w:marLeft w:val="0"/>
              <w:marRight w:val="0"/>
              <w:marTop w:val="0"/>
              <w:marBottom w:val="0"/>
              <w:divBdr>
                <w:top w:val="none" w:sz="0" w:space="0" w:color="auto"/>
                <w:left w:val="none" w:sz="0" w:space="0" w:color="auto"/>
                <w:bottom w:val="none" w:sz="0" w:space="0" w:color="auto"/>
                <w:right w:val="none" w:sz="0" w:space="0" w:color="auto"/>
              </w:divBdr>
              <w:divsChild>
                <w:div w:id="6268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97293">
      <w:bodyDiv w:val="1"/>
      <w:marLeft w:val="0"/>
      <w:marRight w:val="0"/>
      <w:marTop w:val="0"/>
      <w:marBottom w:val="0"/>
      <w:divBdr>
        <w:top w:val="none" w:sz="0" w:space="0" w:color="auto"/>
        <w:left w:val="none" w:sz="0" w:space="0" w:color="auto"/>
        <w:bottom w:val="none" w:sz="0" w:space="0" w:color="auto"/>
        <w:right w:val="none" w:sz="0" w:space="0" w:color="auto"/>
      </w:divBdr>
    </w:div>
    <w:div w:id="123666503">
      <w:bodyDiv w:val="1"/>
      <w:marLeft w:val="0"/>
      <w:marRight w:val="0"/>
      <w:marTop w:val="0"/>
      <w:marBottom w:val="0"/>
      <w:divBdr>
        <w:top w:val="none" w:sz="0" w:space="0" w:color="auto"/>
        <w:left w:val="none" w:sz="0" w:space="0" w:color="auto"/>
        <w:bottom w:val="none" w:sz="0" w:space="0" w:color="auto"/>
        <w:right w:val="none" w:sz="0" w:space="0" w:color="auto"/>
      </w:divBdr>
    </w:div>
    <w:div w:id="346837496">
      <w:bodyDiv w:val="1"/>
      <w:marLeft w:val="0"/>
      <w:marRight w:val="0"/>
      <w:marTop w:val="0"/>
      <w:marBottom w:val="0"/>
      <w:divBdr>
        <w:top w:val="none" w:sz="0" w:space="0" w:color="auto"/>
        <w:left w:val="none" w:sz="0" w:space="0" w:color="auto"/>
        <w:bottom w:val="none" w:sz="0" w:space="0" w:color="auto"/>
        <w:right w:val="none" w:sz="0" w:space="0" w:color="auto"/>
      </w:divBdr>
      <w:divsChild>
        <w:div w:id="468977692">
          <w:marLeft w:val="0"/>
          <w:marRight w:val="0"/>
          <w:marTop w:val="0"/>
          <w:marBottom w:val="0"/>
          <w:divBdr>
            <w:top w:val="none" w:sz="0" w:space="0" w:color="auto"/>
            <w:left w:val="none" w:sz="0" w:space="0" w:color="auto"/>
            <w:bottom w:val="none" w:sz="0" w:space="0" w:color="auto"/>
            <w:right w:val="none" w:sz="0" w:space="0" w:color="auto"/>
          </w:divBdr>
          <w:divsChild>
            <w:div w:id="1823934899">
              <w:marLeft w:val="0"/>
              <w:marRight w:val="0"/>
              <w:marTop w:val="0"/>
              <w:marBottom w:val="0"/>
              <w:divBdr>
                <w:top w:val="none" w:sz="0" w:space="0" w:color="auto"/>
                <w:left w:val="none" w:sz="0" w:space="0" w:color="auto"/>
                <w:bottom w:val="none" w:sz="0" w:space="0" w:color="auto"/>
                <w:right w:val="none" w:sz="0" w:space="0" w:color="auto"/>
              </w:divBdr>
              <w:divsChild>
                <w:div w:id="1463039873">
                  <w:marLeft w:val="0"/>
                  <w:marRight w:val="0"/>
                  <w:marTop w:val="0"/>
                  <w:marBottom w:val="0"/>
                  <w:divBdr>
                    <w:top w:val="none" w:sz="0" w:space="0" w:color="auto"/>
                    <w:left w:val="none" w:sz="0" w:space="0" w:color="auto"/>
                    <w:bottom w:val="none" w:sz="0" w:space="0" w:color="auto"/>
                    <w:right w:val="none" w:sz="0" w:space="0" w:color="auto"/>
                  </w:divBdr>
                  <w:divsChild>
                    <w:div w:id="130489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3966">
      <w:bodyDiv w:val="1"/>
      <w:marLeft w:val="0"/>
      <w:marRight w:val="0"/>
      <w:marTop w:val="0"/>
      <w:marBottom w:val="0"/>
      <w:divBdr>
        <w:top w:val="none" w:sz="0" w:space="0" w:color="auto"/>
        <w:left w:val="none" w:sz="0" w:space="0" w:color="auto"/>
        <w:bottom w:val="none" w:sz="0" w:space="0" w:color="auto"/>
        <w:right w:val="none" w:sz="0" w:space="0" w:color="auto"/>
      </w:divBdr>
      <w:divsChild>
        <w:div w:id="1997997187">
          <w:marLeft w:val="0"/>
          <w:marRight w:val="0"/>
          <w:marTop w:val="0"/>
          <w:marBottom w:val="0"/>
          <w:divBdr>
            <w:top w:val="none" w:sz="0" w:space="0" w:color="auto"/>
            <w:left w:val="none" w:sz="0" w:space="0" w:color="auto"/>
            <w:bottom w:val="none" w:sz="0" w:space="0" w:color="auto"/>
            <w:right w:val="none" w:sz="0" w:space="0" w:color="auto"/>
          </w:divBdr>
          <w:divsChild>
            <w:div w:id="1634367746">
              <w:marLeft w:val="0"/>
              <w:marRight w:val="0"/>
              <w:marTop w:val="0"/>
              <w:marBottom w:val="0"/>
              <w:divBdr>
                <w:top w:val="none" w:sz="0" w:space="0" w:color="auto"/>
                <w:left w:val="none" w:sz="0" w:space="0" w:color="auto"/>
                <w:bottom w:val="none" w:sz="0" w:space="0" w:color="auto"/>
                <w:right w:val="none" w:sz="0" w:space="0" w:color="auto"/>
              </w:divBdr>
              <w:divsChild>
                <w:div w:id="159254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84306">
      <w:bodyDiv w:val="1"/>
      <w:marLeft w:val="0"/>
      <w:marRight w:val="0"/>
      <w:marTop w:val="0"/>
      <w:marBottom w:val="0"/>
      <w:divBdr>
        <w:top w:val="none" w:sz="0" w:space="0" w:color="auto"/>
        <w:left w:val="none" w:sz="0" w:space="0" w:color="auto"/>
        <w:bottom w:val="none" w:sz="0" w:space="0" w:color="auto"/>
        <w:right w:val="none" w:sz="0" w:space="0" w:color="auto"/>
      </w:divBdr>
      <w:divsChild>
        <w:div w:id="1353921140">
          <w:marLeft w:val="0"/>
          <w:marRight w:val="0"/>
          <w:marTop w:val="0"/>
          <w:marBottom w:val="0"/>
          <w:divBdr>
            <w:top w:val="none" w:sz="0" w:space="0" w:color="auto"/>
            <w:left w:val="none" w:sz="0" w:space="0" w:color="auto"/>
            <w:bottom w:val="none" w:sz="0" w:space="0" w:color="auto"/>
            <w:right w:val="none" w:sz="0" w:space="0" w:color="auto"/>
          </w:divBdr>
          <w:divsChild>
            <w:div w:id="1981886189">
              <w:marLeft w:val="0"/>
              <w:marRight w:val="0"/>
              <w:marTop w:val="0"/>
              <w:marBottom w:val="0"/>
              <w:divBdr>
                <w:top w:val="none" w:sz="0" w:space="0" w:color="auto"/>
                <w:left w:val="none" w:sz="0" w:space="0" w:color="auto"/>
                <w:bottom w:val="none" w:sz="0" w:space="0" w:color="auto"/>
                <w:right w:val="none" w:sz="0" w:space="0" w:color="auto"/>
              </w:divBdr>
              <w:divsChild>
                <w:div w:id="7464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18692">
      <w:bodyDiv w:val="1"/>
      <w:marLeft w:val="0"/>
      <w:marRight w:val="0"/>
      <w:marTop w:val="0"/>
      <w:marBottom w:val="0"/>
      <w:divBdr>
        <w:top w:val="none" w:sz="0" w:space="0" w:color="auto"/>
        <w:left w:val="none" w:sz="0" w:space="0" w:color="auto"/>
        <w:bottom w:val="none" w:sz="0" w:space="0" w:color="auto"/>
        <w:right w:val="none" w:sz="0" w:space="0" w:color="auto"/>
      </w:divBdr>
    </w:div>
    <w:div w:id="783043453">
      <w:bodyDiv w:val="1"/>
      <w:marLeft w:val="0"/>
      <w:marRight w:val="0"/>
      <w:marTop w:val="0"/>
      <w:marBottom w:val="0"/>
      <w:divBdr>
        <w:top w:val="none" w:sz="0" w:space="0" w:color="auto"/>
        <w:left w:val="none" w:sz="0" w:space="0" w:color="auto"/>
        <w:bottom w:val="none" w:sz="0" w:space="0" w:color="auto"/>
        <w:right w:val="none" w:sz="0" w:space="0" w:color="auto"/>
      </w:divBdr>
      <w:divsChild>
        <w:div w:id="935677148">
          <w:marLeft w:val="0"/>
          <w:marRight w:val="0"/>
          <w:marTop w:val="0"/>
          <w:marBottom w:val="0"/>
          <w:divBdr>
            <w:top w:val="none" w:sz="0" w:space="0" w:color="auto"/>
            <w:left w:val="none" w:sz="0" w:space="0" w:color="auto"/>
            <w:bottom w:val="none" w:sz="0" w:space="0" w:color="auto"/>
            <w:right w:val="none" w:sz="0" w:space="0" w:color="auto"/>
          </w:divBdr>
          <w:divsChild>
            <w:div w:id="1546916453">
              <w:marLeft w:val="0"/>
              <w:marRight w:val="0"/>
              <w:marTop w:val="0"/>
              <w:marBottom w:val="0"/>
              <w:divBdr>
                <w:top w:val="none" w:sz="0" w:space="0" w:color="auto"/>
                <w:left w:val="none" w:sz="0" w:space="0" w:color="auto"/>
                <w:bottom w:val="none" w:sz="0" w:space="0" w:color="auto"/>
                <w:right w:val="none" w:sz="0" w:space="0" w:color="auto"/>
              </w:divBdr>
              <w:divsChild>
                <w:div w:id="18677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047964">
      <w:bodyDiv w:val="1"/>
      <w:marLeft w:val="0"/>
      <w:marRight w:val="0"/>
      <w:marTop w:val="0"/>
      <w:marBottom w:val="0"/>
      <w:divBdr>
        <w:top w:val="none" w:sz="0" w:space="0" w:color="auto"/>
        <w:left w:val="none" w:sz="0" w:space="0" w:color="auto"/>
        <w:bottom w:val="none" w:sz="0" w:space="0" w:color="auto"/>
        <w:right w:val="none" w:sz="0" w:space="0" w:color="auto"/>
      </w:divBdr>
      <w:divsChild>
        <w:div w:id="1874492062">
          <w:marLeft w:val="0"/>
          <w:marRight w:val="0"/>
          <w:marTop w:val="0"/>
          <w:marBottom w:val="0"/>
          <w:divBdr>
            <w:top w:val="single" w:sz="8" w:space="1" w:color="000000"/>
            <w:left w:val="single" w:sz="8" w:space="4" w:color="000000"/>
            <w:bottom w:val="single" w:sz="8" w:space="1" w:color="000000"/>
            <w:right w:val="single" w:sz="8" w:space="4" w:color="000000"/>
          </w:divBdr>
        </w:div>
      </w:divsChild>
    </w:div>
    <w:div w:id="851140275">
      <w:bodyDiv w:val="1"/>
      <w:marLeft w:val="0"/>
      <w:marRight w:val="0"/>
      <w:marTop w:val="0"/>
      <w:marBottom w:val="0"/>
      <w:divBdr>
        <w:top w:val="none" w:sz="0" w:space="0" w:color="auto"/>
        <w:left w:val="none" w:sz="0" w:space="0" w:color="auto"/>
        <w:bottom w:val="none" w:sz="0" w:space="0" w:color="auto"/>
        <w:right w:val="none" w:sz="0" w:space="0" w:color="auto"/>
      </w:divBdr>
      <w:divsChild>
        <w:div w:id="1128932546">
          <w:marLeft w:val="0"/>
          <w:marRight w:val="0"/>
          <w:marTop w:val="0"/>
          <w:marBottom w:val="0"/>
          <w:divBdr>
            <w:top w:val="none" w:sz="0" w:space="0" w:color="auto"/>
            <w:left w:val="none" w:sz="0" w:space="0" w:color="auto"/>
            <w:bottom w:val="none" w:sz="0" w:space="0" w:color="auto"/>
            <w:right w:val="none" w:sz="0" w:space="0" w:color="auto"/>
          </w:divBdr>
          <w:divsChild>
            <w:div w:id="1346597110">
              <w:marLeft w:val="0"/>
              <w:marRight w:val="0"/>
              <w:marTop w:val="0"/>
              <w:marBottom w:val="0"/>
              <w:divBdr>
                <w:top w:val="none" w:sz="0" w:space="0" w:color="auto"/>
                <w:left w:val="none" w:sz="0" w:space="0" w:color="auto"/>
                <w:bottom w:val="none" w:sz="0" w:space="0" w:color="auto"/>
                <w:right w:val="none" w:sz="0" w:space="0" w:color="auto"/>
              </w:divBdr>
              <w:divsChild>
                <w:div w:id="1146123981">
                  <w:marLeft w:val="0"/>
                  <w:marRight w:val="0"/>
                  <w:marTop w:val="0"/>
                  <w:marBottom w:val="0"/>
                  <w:divBdr>
                    <w:top w:val="none" w:sz="0" w:space="0" w:color="auto"/>
                    <w:left w:val="none" w:sz="0" w:space="0" w:color="auto"/>
                    <w:bottom w:val="none" w:sz="0" w:space="0" w:color="auto"/>
                    <w:right w:val="none" w:sz="0" w:space="0" w:color="auto"/>
                  </w:divBdr>
                  <w:divsChild>
                    <w:div w:id="190424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59143">
      <w:bodyDiv w:val="1"/>
      <w:marLeft w:val="0"/>
      <w:marRight w:val="0"/>
      <w:marTop w:val="0"/>
      <w:marBottom w:val="0"/>
      <w:divBdr>
        <w:top w:val="none" w:sz="0" w:space="0" w:color="auto"/>
        <w:left w:val="none" w:sz="0" w:space="0" w:color="auto"/>
        <w:bottom w:val="none" w:sz="0" w:space="0" w:color="auto"/>
        <w:right w:val="none" w:sz="0" w:space="0" w:color="auto"/>
      </w:divBdr>
    </w:div>
    <w:div w:id="969896829">
      <w:bodyDiv w:val="1"/>
      <w:marLeft w:val="0"/>
      <w:marRight w:val="0"/>
      <w:marTop w:val="0"/>
      <w:marBottom w:val="0"/>
      <w:divBdr>
        <w:top w:val="none" w:sz="0" w:space="0" w:color="auto"/>
        <w:left w:val="none" w:sz="0" w:space="0" w:color="auto"/>
        <w:bottom w:val="none" w:sz="0" w:space="0" w:color="auto"/>
        <w:right w:val="none" w:sz="0" w:space="0" w:color="auto"/>
      </w:divBdr>
      <w:divsChild>
        <w:div w:id="1368989313">
          <w:marLeft w:val="0"/>
          <w:marRight w:val="0"/>
          <w:marTop w:val="0"/>
          <w:marBottom w:val="0"/>
          <w:divBdr>
            <w:top w:val="none" w:sz="0" w:space="0" w:color="auto"/>
            <w:left w:val="none" w:sz="0" w:space="0" w:color="auto"/>
            <w:bottom w:val="none" w:sz="0" w:space="0" w:color="auto"/>
            <w:right w:val="none" w:sz="0" w:space="0" w:color="auto"/>
          </w:divBdr>
          <w:divsChild>
            <w:div w:id="244190765">
              <w:marLeft w:val="0"/>
              <w:marRight w:val="0"/>
              <w:marTop w:val="0"/>
              <w:marBottom w:val="0"/>
              <w:divBdr>
                <w:top w:val="none" w:sz="0" w:space="0" w:color="auto"/>
                <w:left w:val="none" w:sz="0" w:space="0" w:color="auto"/>
                <w:bottom w:val="none" w:sz="0" w:space="0" w:color="auto"/>
                <w:right w:val="none" w:sz="0" w:space="0" w:color="auto"/>
              </w:divBdr>
              <w:divsChild>
                <w:div w:id="1222521229">
                  <w:marLeft w:val="0"/>
                  <w:marRight w:val="0"/>
                  <w:marTop w:val="0"/>
                  <w:marBottom w:val="0"/>
                  <w:divBdr>
                    <w:top w:val="none" w:sz="0" w:space="0" w:color="auto"/>
                    <w:left w:val="none" w:sz="0" w:space="0" w:color="auto"/>
                    <w:bottom w:val="none" w:sz="0" w:space="0" w:color="auto"/>
                    <w:right w:val="none" w:sz="0" w:space="0" w:color="auto"/>
                  </w:divBdr>
                  <w:divsChild>
                    <w:div w:id="158757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44493">
      <w:bodyDiv w:val="1"/>
      <w:marLeft w:val="0"/>
      <w:marRight w:val="0"/>
      <w:marTop w:val="0"/>
      <w:marBottom w:val="0"/>
      <w:divBdr>
        <w:top w:val="none" w:sz="0" w:space="0" w:color="auto"/>
        <w:left w:val="none" w:sz="0" w:space="0" w:color="auto"/>
        <w:bottom w:val="none" w:sz="0" w:space="0" w:color="auto"/>
        <w:right w:val="none" w:sz="0" w:space="0" w:color="auto"/>
      </w:divBdr>
      <w:divsChild>
        <w:div w:id="1755469301">
          <w:marLeft w:val="0"/>
          <w:marRight w:val="0"/>
          <w:marTop w:val="0"/>
          <w:marBottom w:val="0"/>
          <w:divBdr>
            <w:top w:val="none" w:sz="0" w:space="0" w:color="auto"/>
            <w:left w:val="none" w:sz="0" w:space="0" w:color="auto"/>
            <w:bottom w:val="none" w:sz="0" w:space="0" w:color="auto"/>
            <w:right w:val="none" w:sz="0" w:space="0" w:color="auto"/>
          </w:divBdr>
          <w:divsChild>
            <w:div w:id="1092704562">
              <w:marLeft w:val="0"/>
              <w:marRight w:val="0"/>
              <w:marTop w:val="0"/>
              <w:marBottom w:val="0"/>
              <w:divBdr>
                <w:top w:val="none" w:sz="0" w:space="0" w:color="auto"/>
                <w:left w:val="none" w:sz="0" w:space="0" w:color="auto"/>
                <w:bottom w:val="none" w:sz="0" w:space="0" w:color="auto"/>
                <w:right w:val="none" w:sz="0" w:space="0" w:color="auto"/>
              </w:divBdr>
              <w:divsChild>
                <w:div w:id="11562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661921">
      <w:bodyDiv w:val="1"/>
      <w:marLeft w:val="0"/>
      <w:marRight w:val="0"/>
      <w:marTop w:val="0"/>
      <w:marBottom w:val="0"/>
      <w:divBdr>
        <w:top w:val="none" w:sz="0" w:space="0" w:color="auto"/>
        <w:left w:val="none" w:sz="0" w:space="0" w:color="auto"/>
        <w:bottom w:val="none" w:sz="0" w:space="0" w:color="auto"/>
        <w:right w:val="none" w:sz="0" w:space="0" w:color="auto"/>
      </w:divBdr>
      <w:divsChild>
        <w:div w:id="997805106">
          <w:marLeft w:val="0"/>
          <w:marRight w:val="0"/>
          <w:marTop w:val="0"/>
          <w:marBottom w:val="0"/>
          <w:divBdr>
            <w:top w:val="none" w:sz="0" w:space="0" w:color="auto"/>
            <w:left w:val="none" w:sz="0" w:space="0" w:color="auto"/>
            <w:bottom w:val="none" w:sz="0" w:space="0" w:color="auto"/>
            <w:right w:val="none" w:sz="0" w:space="0" w:color="auto"/>
          </w:divBdr>
          <w:divsChild>
            <w:div w:id="874462934">
              <w:marLeft w:val="0"/>
              <w:marRight w:val="0"/>
              <w:marTop w:val="0"/>
              <w:marBottom w:val="0"/>
              <w:divBdr>
                <w:top w:val="none" w:sz="0" w:space="0" w:color="auto"/>
                <w:left w:val="none" w:sz="0" w:space="0" w:color="auto"/>
                <w:bottom w:val="none" w:sz="0" w:space="0" w:color="auto"/>
                <w:right w:val="none" w:sz="0" w:space="0" w:color="auto"/>
              </w:divBdr>
              <w:divsChild>
                <w:div w:id="1904289906">
                  <w:marLeft w:val="0"/>
                  <w:marRight w:val="0"/>
                  <w:marTop w:val="0"/>
                  <w:marBottom w:val="0"/>
                  <w:divBdr>
                    <w:top w:val="none" w:sz="0" w:space="0" w:color="auto"/>
                    <w:left w:val="none" w:sz="0" w:space="0" w:color="auto"/>
                    <w:bottom w:val="none" w:sz="0" w:space="0" w:color="auto"/>
                    <w:right w:val="none" w:sz="0" w:space="0" w:color="auto"/>
                  </w:divBdr>
                  <w:divsChild>
                    <w:div w:id="3489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544576">
      <w:bodyDiv w:val="1"/>
      <w:marLeft w:val="0"/>
      <w:marRight w:val="0"/>
      <w:marTop w:val="0"/>
      <w:marBottom w:val="0"/>
      <w:divBdr>
        <w:top w:val="none" w:sz="0" w:space="0" w:color="auto"/>
        <w:left w:val="none" w:sz="0" w:space="0" w:color="auto"/>
        <w:bottom w:val="none" w:sz="0" w:space="0" w:color="auto"/>
        <w:right w:val="none" w:sz="0" w:space="0" w:color="auto"/>
      </w:divBdr>
    </w:div>
    <w:div w:id="1681077826">
      <w:bodyDiv w:val="1"/>
      <w:marLeft w:val="0"/>
      <w:marRight w:val="0"/>
      <w:marTop w:val="0"/>
      <w:marBottom w:val="0"/>
      <w:divBdr>
        <w:top w:val="none" w:sz="0" w:space="0" w:color="auto"/>
        <w:left w:val="none" w:sz="0" w:space="0" w:color="auto"/>
        <w:bottom w:val="none" w:sz="0" w:space="0" w:color="auto"/>
        <w:right w:val="none" w:sz="0" w:space="0" w:color="auto"/>
      </w:divBdr>
      <w:divsChild>
        <w:div w:id="1396006731">
          <w:marLeft w:val="0"/>
          <w:marRight w:val="0"/>
          <w:marTop w:val="0"/>
          <w:marBottom w:val="0"/>
          <w:divBdr>
            <w:top w:val="none" w:sz="0" w:space="0" w:color="auto"/>
            <w:left w:val="none" w:sz="0" w:space="0" w:color="auto"/>
            <w:bottom w:val="none" w:sz="0" w:space="0" w:color="auto"/>
            <w:right w:val="none" w:sz="0" w:space="0" w:color="auto"/>
          </w:divBdr>
          <w:divsChild>
            <w:div w:id="676808287">
              <w:marLeft w:val="0"/>
              <w:marRight w:val="0"/>
              <w:marTop w:val="0"/>
              <w:marBottom w:val="0"/>
              <w:divBdr>
                <w:top w:val="none" w:sz="0" w:space="0" w:color="auto"/>
                <w:left w:val="none" w:sz="0" w:space="0" w:color="auto"/>
                <w:bottom w:val="none" w:sz="0" w:space="0" w:color="auto"/>
                <w:right w:val="none" w:sz="0" w:space="0" w:color="auto"/>
              </w:divBdr>
              <w:divsChild>
                <w:div w:id="1742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01977">
      <w:bodyDiv w:val="1"/>
      <w:marLeft w:val="0"/>
      <w:marRight w:val="0"/>
      <w:marTop w:val="0"/>
      <w:marBottom w:val="0"/>
      <w:divBdr>
        <w:top w:val="none" w:sz="0" w:space="0" w:color="auto"/>
        <w:left w:val="none" w:sz="0" w:space="0" w:color="auto"/>
        <w:bottom w:val="none" w:sz="0" w:space="0" w:color="auto"/>
        <w:right w:val="none" w:sz="0" w:space="0" w:color="auto"/>
      </w:divBdr>
    </w:div>
    <w:div w:id="1969041334">
      <w:bodyDiv w:val="1"/>
      <w:marLeft w:val="0"/>
      <w:marRight w:val="0"/>
      <w:marTop w:val="0"/>
      <w:marBottom w:val="0"/>
      <w:divBdr>
        <w:top w:val="none" w:sz="0" w:space="0" w:color="auto"/>
        <w:left w:val="none" w:sz="0" w:space="0" w:color="auto"/>
        <w:bottom w:val="none" w:sz="0" w:space="0" w:color="auto"/>
        <w:right w:val="none" w:sz="0" w:space="0" w:color="auto"/>
      </w:divBdr>
      <w:divsChild>
        <w:div w:id="608582289">
          <w:marLeft w:val="0"/>
          <w:marRight w:val="0"/>
          <w:marTop w:val="0"/>
          <w:marBottom w:val="0"/>
          <w:divBdr>
            <w:top w:val="none" w:sz="0" w:space="0" w:color="auto"/>
            <w:left w:val="none" w:sz="0" w:space="0" w:color="auto"/>
            <w:bottom w:val="none" w:sz="0" w:space="0" w:color="auto"/>
            <w:right w:val="none" w:sz="0" w:space="0" w:color="auto"/>
          </w:divBdr>
          <w:divsChild>
            <w:div w:id="1398673770">
              <w:marLeft w:val="0"/>
              <w:marRight w:val="0"/>
              <w:marTop w:val="0"/>
              <w:marBottom w:val="0"/>
              <w:divBdr>
                <w:top w:val="none" w:sz="0" w:space="0" w:color="auto"/>
                <w:left w:val="none" w:sz="0" w:space="0" w:color="auto"/>
                <w:bottom w:val="none" w:sz="0" w:space="0" w:color="auto"/>
                <w:right w:val="none" w:sz="0" w:space="0" w:color="auto"/>
              </w:divBdr>
              <w:divsChild>
                <w:div w:id="182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40181">
      <w:bodyDiv w:val="1"/>
      <w:marLeft w:val="0"/>
      <w:marRight w:val="0"/>
      <w:marTop w:val="0"/>
      <w:marBottom w:val="0"/>
      <w:divBdr>
        <w:top w:val="none" w:sz="0" w:space="0" w:color="auto"/>
        <w:left w:val="none" w:sz="0" w:space="0" w:color="auto"/>
        <w:bottom w:val="none" w:sz="0" w:space="0" w:color="auto"/>
        <w:right w:val="none" w:sz="0" w:space="0" w:color="auto"/>
      </w:divBdr>
    </w:div>
    <w:div w:id="2009676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cl/fo/p3bzqkyduvkj1z7les8gy/AIhzI0OGoihMYw335xACbyQ?rlkey=7r1lm1lke8h18ildnb6g3tnwy&amp;dl=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ocarnofestival.ch/it/festival/program/film.html?fid=28952b71-afa3-4335-a2c4-05ab71324858&amp;e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ilvia.saitta@fondazionecsc.it" TargetMode="External"/><Relationship Id="rId5" Type="http://schemas.openxmlformats.org/officeDocument/2006/relationships/image" Target="media/image1.jpeg"/><Relationship Id="rId10" Type="http://schemas.openxmlformats.org/officeDocument/2006/relationships/hyperlink" Target="mailto:mario.sesti@gmail.com" TargetMode="External"/><Relationship Id="rId4" Type="http://schemas.openxmlformats.org/officeDocument/2006/relationships/webSettings" Target="webSettings.xml"/><Relationship Id="rId9" Type="http://schemas.openxmlformats.org/officeDocument/2006/relationships/hyperlink" Target="https://www.dropbox.com/scl/fo/j9ply07vgx8zqdec537gj/ALxh36wxVEb5Ho_ufHzJlDY?rlkey=mqt0gzbssk8k5ldybim9yd12e&amp;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650</Words>
  <Characters>3708</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Silvia Saitta</cp:lastModifiedBy>
  <cp:revision>4</cp:revision>
  <dcterms:created xsi:type="dcterms:W3CDTF">2024-07-26T14:33:00Z</dcterms:created>
  <dcterms:modified xsi:type="dcterms:W3CDTF">2024-07-29T13:34:00Z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Office Word 2007</vt:lpwstr>
  </property>
  <property fmtid="{D5CDD505-2E9C-101B-9397-08002B2CF9AE}" pid="4" name="LastSaved">
    <vt:filetime>2021-11-09T00:00:00Z</vt:filetime>
  </property>
</Properties>
</file>